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0B594" w14:textId="26331FF1" w:rsidR="00EC2B3A" w:rsidRPr="00A670CF" w:rsidRDefault="00792D0A" w:rsidP="00EC2B3A">
      <w:pPr>
        <w:jc w:val="right"/>
        <w:rPr>
          <w:rFonts w:ascii="Times New Roman" w:hAnsi="Times New Roman" w:cs="Times New Roman"/>
          <w:sz w:val="24"/>
          <w:szCs w:val="24"/>
        </w:rPr>
      </w:pPr>
      <w:r w:rsidRPr="00A670CF">
        <w:rPr>
          <w:rFonts w:ascii="Times New Roman" w:hAnsi="Times New Roman" w:cs="Times New Roman"/>
          <w:sz w:val="24"/>
          <w:szCs w:val="24"/>
        </w:rPr>
        <w:t xml:space="preserve">4.pielikums </w:t>
      </w:r>
    </w:p>
    <w:p w14:paraId="6472BE0A" w14:textId="50F72EAB" w:rsidR="00EC2B3A" w:rsidRPr="009D0BF7" w:rsidRDefault="00792D0A" w:rsidP="00DD3A4D">
      <w:pPr>
        <w:spacing w:after="0" w:line="240" w:lineRule="auto"/>
        <w:jc w:val="right"/>
        <w:outlineLvl w:val="3"/>
        <w:rPr>
          <w:rFonts w:ascii="Times New Roman" w:hAnsi="Times New Roman" w:cs="Times New Roman"/>
          <w:bCs/>
          <w:sz w:val="24"/>
          <w:szCs w:val="24"/>
        </w:rPr>
      </w:pPr>
      <w:r w:rsidRPr="009D0BF7">
        <w:rPr>
          <w:rFonts w:ascii="Times New Roman" w:hAnsi="Times New Roman" w:cs="Times New Roman"/>
          <w:bCs/>
          <w:sz w:val="24"/>
          <w:szCs w:val="24"/>
        </w:rPr>
        <w:t xml:space="preserve">Nolikumam „Par atbalsta piešķiršanas kārtību programmas „Apvārsnis 2020” un </w:t>
      </w:r>
      <w:r w:rsidR="009040BF" w:rsidRPr="009D0BF7">
        <w:rPr>
          <w:rFonts w:ascii="Times New Roman" w:hAnsi="Times New Roman" w:cs="Times New Roman"/>
          <w:bCs/>
          <w:sz w:val="24"/>
          <w:szCs w:val="24"/>
        </w:rPr>
        <w:t xml:space="preserve">Eiropas Savienības </w:t>
      </w:r>
      <w:r w:rsidRPr="009D0BF7">
        <w:rPr>
          <w:rFonts w:ascii="Times New Roman" w:hAnsi="Times New Roman" w:cs="Times New Roman"/>
          <w:bCs/>
          <w:sz w:val="24"/>
          <w:szCs w:val="24"/>
        </w:rPr>
        <w:t>9. Ietvara programmas apakšprogrammu konkursos iesniegtu un virs kvalitātes sliekšņa novērtētu projektu sagatavošanas finansēšanai”</w:t>
      </w:r>
      <w:r w:rsidR="00F703E9" w:rsidRPr="009D0BF7">
        <w:rPr>
          <w:rFonts w:ascii="Times New Roman" w:hAnsi="Times New Roman" w:cs="Times New Roman"/>
          <w:bCs/>
          <w:sz w:val="24"/>
          <w:szCs w:val="24"/>
        </w:rPr>
        <w:t xml:space="preserve"> </w:t>
      </w:r>
    </w:p>
    <w:p w14:paraId="20F16638" w14:textId="77777777" w:rsidR="00C922AE" w:rsidRPr="00A670CF" w:rsidRDefault="00792D0A" w:rsidP="005D4769">
      <w:pPr>
        <w:tabs>
          <w:tab w:val="left" w:pos="5854"/>
        </w:tabs>
        <w:rPr>
          <w:rFonts w:ascii="Times New Roman" w:hAnsi="Times New Roman" w:cs="Times New Roman"/>
          <w:sz w:val="24"/>
          <w:szCs w:val="24"/>
        </w:rPr>
      </w:pPr>
      <w:r w:rsidRPr="00A670CF">
        <w:rPr>
          <w:rFonts w:ascii="Times New Roman" w:hAnsi="Times New Roman" w:cs="Times New Roman"/>
          <w:sz w:val="24"/>
          <w:szCs w:val="24"/>
        </w:rPr>
        <w:tab/>
      </w:r>
    </w:p>
    <w:p w14:paraId="4D58D8D5" w14:textId="77777777" w:rsidR="008908E6" w:rsidRPr="00A670CF" w:rsidRDefault="00792D0A" w:rsidP="008908E6">
      <w:pPr>
        <w:tabs>
          <w:tab w:val="num" w:pos="709"/>
        </w:tabs>
        <w:jc w:val="center"/>
        <w:rPr>
          <w:rFonts w:ascii="Times New Roman" w:hAnsi="Times New Roman" w:cs="Times New Roman"/>
          <w:b/>
          <w:sz w:val="24"/>
          <w:szCs w:val="24"/>
        </w:rPr>
      </w:pPr>
      <w:r w:rsidRPr="00A670CF">
        <w:rPr>
          <w:rFonts w:ascii="Times New Roman" w:hAnsi="Times New Roman" w:cs="Times New Roman"/>
          <w:b/>
          <w:sz w:val="24"/>
          <w:szCs w:val="24"/>
        </w:rPr>
        <w:t>Atbalsta pieteikuma vērtēšanas kritēriju piemērošanas</w:t>
      </w:r>
      <w:r w:rsidR="00D13D06" w:rsidRPr="00A670CF">
        <w:rPr>
          <w:rFonts w:ascii="Times New Roman" w:hAnsi="Times New Roman" w:cs="Times New Roman"/>
          <w:b/>
          <w:sz w:val="24"/>
          <w:szCs w:val="24"/>
        </w:rPr>
        <w:t xml:space="preserve"> </w:t>
      </w:r>
    </w:p>
    <w:p w14:paraId="1DBE2AFC" w14:textId="53B70612" w:rsidR="00D13D06" w:rsidRPr="00A670CF" w:rsidRDefault="00792D0A" w:rsidP="008908E6">
      <w:pPr>
        <w:tabs>
          <w:tab w:val="num" w:pos="709"/>
        </w:tabs>
        <w:jc w:val="center"/>
        <w:rPr>
          <w:rFonts w:ascii="Times New Roman" w:hAnsi="Times New Roman" w:cs="Times New Roman"/>
          <w:b/>
          <w:smallCaps/>
          <w:sz w:val="24"/>
          <w:szCs w:val="24"/>
        </w:rPr>
      </w:pPr>
      <w:r w:rsidRPr="00A670CF">
        <w:rPr>
          <w:rFonts w:ascii="Times New Roman" w:hAnsi="Times New Roman" w:cs="Times New Roman"/>
          <w:b/>
          <w:sz w:val="24"/>
          <w:szCs w:val="24"/>
        </w:rPr>
        <w:t>METODIKA</w:t>
      </w:r>
    </w:p>
    <w:p w14:paraId="43DD120A" w14:textId="77777777" w:rsidR="00EB4750" w:rsidRPr="00A670CF" w:rsidRDefault="00EB4750" w:rsidP="00EB4750">
      <w:pPr>
        <w:tabs>
          <w:tab w:val="num" w:pos="709"/>
        </w:tabs>
        <w:spacing w:after="120" w:line="240" w:lineRule="auto"/>
        <w:jc w:val="center"/>
        <w:rPr>
          <w:rFonts w:ascii="Times New Roman" w:hAnsi="Times New Roman" w:cs="Times New Roman"/>
          <w:b/>
          <w:smallCaps/>
          <w:sz w:val="24"/>
          <w:szCs w:val="24"/>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6647"/>
        <w:gridCol w:w="15"/>
        <w:gridCol w:w="1445"/>
        <w:gridCol w:w="5610"/>
        <w:gridCol w:w="30"/>
      </w:tblGrid>
      <w:tr w:rsidR="00F00FE6" w14:paraId="0B36246A" w14:textId="06BB9FBB" w:rsidTr="00CB5D03">
        <w:trPr>
          <w:gridAfter w:val="1"/>
          <w:wAfter w:w="11" w:type="dxa"/>
          <w:trHeight w:val="1380"/>
        </w:trPr>
        <w:tc>
          <w:tcPr>
            <w:tcW w:w="2641" w:type="pct"/>
            <w:gridSpan w:val="3"/>
            <w:shd w:val="clear" w:color="auto" w:fill="E7E6E6" w:themeFill="background2"/>
            <w:vAlign w:val="center"/>
          </w:tcPr>
          <w:p w14:paraId="1309D337" w14:textId="77777777" w:rsidR="00562B0F" w:rsidRPr="00A670CF" w:rsidRDefault="00792D0A" w:rsidP="0084462C">
            <w:pPr>
              <w:pStyle w:val="ListParagraph"/>
              <w:numPr>
                <w:ilvl w:val="0"/>
                <w:numId w:val="19"/>
              </w:numPr>
              <w:spacing w:after="0" w:line="240" w:lineRule="auto"/>
              <w:jc w:val="center"/>
              <w:rPr>
                <w:rStyle w:val="tvhtml"/>
                <w:rFonts w:ascii="Times New Roman" w:hAnsi="Times New Roman" w:cs="Times New Roman"/>
                <w:b/>
                <w:sz w:val="24"/>
                <w:szCs w:val="24"/>
              </w:rPr>
            </w:pPr>
            <w:r w:rsidRPr="00A670CF">
              <w:rPr>
                <w:rStyle w:val="tvhtml"/>
                <w:rFonts w:ascii="Times New Roman" w:hAnsi="Times New Roman" w:cs="Times New Roman"/>
                <w:b/>
                <w:sz w:val="24"/>
                <w:szCs w:val="24"/>
              </w:rPr>
              <w:t>ADMINISTRATĪVĀS ATBILSTĪBAS KRITĒRIJI</w:t>
            </w:r>
          </w:p>
        </w:tc>
        <w:tc>
          <w:tcPr>
            <w:tcW w:w="481" w:type="pct"/>
            <w:shd w:val="clear" w:color="auto" w:fill="E7E6E6" w:themeFill="background2"/>
          </w:tcPr>
          <w:p w14:paraId="301FB99B" w14:textId="77777777" w:rsidR="00562B0F" w:rsidRPr="00A670CF" w:rsidRDefault="00792D0A" w:rsidP="00763399">
            <w:pPr>
              <w:spacing w:after="0" w:line="240" w:lineRule="auto"/>
              <w:jc w:val="center"/>
              <w:rPr>
                <w:rFonts w:ascii="Times New Roman" w:hAnsi="Times New Roman" w:cs="Times New Roman"/>
                <w:b/>
                <w:sz w:val="24"/>
                <w:szCs w:val="24"/>
              </w:rPr>
            </w:pPr>
            <w:r w:rsidRPr="00A670CF">
              <w:rPr>
                <w:rFonts w:ascii="Times New Roman" w:hAnsi="Times New Roman" w:cs="Times New Roman"/>
                <w:b/>
                <w:sz w:val="24"/>
                <w:szCs w:val="24"/>
              </w:rPr>
              <w:t>Kritērija ietekme uz lēmuma pieņemšanu</w:t>
            </w:r>
          </w:p>
          <w:p w14:paraId="4C2038F6" w14:textId="0801B176" w:rsidR="00562B0F" w:rsidRPr="00A670CF" w:rsidRDefault="00792D0A" w:rsidP="001673F5">
            <w:pPr>
              <w:spacing w:after="0" w:line="240" w:lineRule="auto"/>
              <w:jc w:val="center"/>
              <w:rPr>
                <w:rFonts w:ascii="Times New Roman" w:hAnsi="Times New Roman" w:cs="Times New Roman"/>
                <w:b/>
                <w:sz w:val="24"/>
                <w:szCs w:val="24"/>
              </w:rPr>
            </w:pPr>
            <w:r w:rsidRPr="00A670CF">
              <w:rPr>
                <w:rFonts w:ascii="Times New Roman" w:hAnsi="Times New Roman" w:cs="Times New Roman"/>
                <w:b/>
                <w:sz w:val="24"/>
                <w:szCs w:val="24"/>
              </w:rPr>
              <w:t>(N; P)</w:t>
            </w:r>
          </w:p>
        </w:tc>
        <w:tc>
          <w:tcPr>
            <w:tcW w:w="1868" w:type="pct"/>
            <w:shd w:val="clear" w:color="auto" w:fill="E7E6E6" w:themeFill="background2"/>
          </w:tcPr>
          <w:p w14:paraId="542477A1" w14:textId="77777777" w:rsidR="00F419F4" w:rsidRDefault="00F419F4" w:rsidP="00DE21CA">
            <w:pPr>
              <w:spacing w:after="0" w:line="240" w:lineRule="auto"/>
              <w:jc w:val="center"/>
              <w:rPr>
                <w:rFonts w:ascii="Times New Roman" w:hAnsi="Times New Roman" w:cs="Times New Roman"/>
                <w:b/>
                <w:sz w:val="24"/>
                <w:szCs w:val="24"/>
              </w:rPr>
            </w:pPr>
          </w:p>
          <w:p w14:paraId="160E3362" w14:textId="77777777" w:rsidR="00F419F4" w:rsidRDefault="00F419F4" w:rsidP="00DE21CA">
            <w:pPr>
              <w:spacing w:after="0" w:line="240" w:lineRule="auto"/>
              <w:jc w:val="center"/>
              <w:rPr>
                <w:rFonts w:ascii="Times New Roman" w:hAnsi="Times New Roman" w:cs="Times New Roman"/>
                <w:b/>
                <w:sz w:val="24"/>
                <w:szCs w:val="24"/>
              </w:rPr>
            </w:pPr>
          </w:p>
          <w:p w14:paraId="66EB8938" w14:textId="15E3CE4B" w:rsidR="00562B0F" w:rsidRPr="00A670CF" w:rsidRDefault="00792D0A" w:rsidP="00DE21CA">
            <w:pPr>
              <w:spacing w:after="0" w:line="240" w:lineRule="auto"/>
              <w:jc w:val="center"/>
              <w:rPr>
                <w:rFonts w:ascii="Times New Roman" w:hAnsi="Times New Roman" w:cs="Times New Roman"/>
                <w:b/>
                <w:sz w:val="24"/>
                <w:szCs w:val="24"/>
              </w:rPr>
            </w:pPr>
            <w:r w:rsidRPr="00A670CF">
              <w:rPr>
                <w:rFonts w:ascii="Times New Roman" w:hAnsi="Times New Roman" w:cs="Times New Roman"/>
                <w:b/>
                <w:sz w:val="24"/>
                <w:szCs w:val="24"/>
              </w:rPr>
              <w:t>Skaidrojums atbilstības noteikšanai</w:t>
            </w:r>
          </w:p>
        </w:tc>
      </w:tr>
      <w:tr w:rsidR="00F00FE6" w14:paraId="1746C121" w14:textId="7C7D4452" w:rsidTr="00CB5D03">
        <w:tc>
          <w:tcPr>
            <w:tcW w:w="423" w:type="pct"/>
            <w:shd w:val="clear" w:color="auto" w:fill="auto"/>
            <w:vAlign w:val="center"/>
          </w:tcPr>
          <w:p w14:paraId="45A4EBBE" w14:textId="77777777" w:rsidR="00EB2E9A" w:rsidRPr="00A670CF" w:rsidRDefault="00EB2E9A" w:rsidP="00EB2E9A">
            <w:pPr>
              <w:pStyle w:val="ListParagraph"/>
              <w:numPr>
                <w:ilvl w:val="1"/>
                <w:numId w:val="20"/>
              </w:numPr>
              <w:tabs>
                <w:tab w:val="left" w:pos="627"/>
              </w:tabs>
              <w:spacing w:after="0" w:line="240" w:lineRule="auto"/>
              <w:ind w:left="5" w:firstLine="0"/>
              <w:jc w:val="center"/>
              <w:rPr>
                <w:rFonts w:ascii="Times New Roman" w:hAnsi="Times New Roman" w:cs="Times New Roman"/>
                <w:sz w:val="24"/>
                <w:szCs w:val="24"/>
              </w:rPr>
            </w:pPr>
          </w:p>
        </w:tc>
        <w:tc>
          <w:tcPr>
            <w:tcW w:w="2213" w:type="pct"/>
            <w:shd w:val="clear" w:color="auto" w:fill="auto"/>
          </w:tcPr>
          <w:p w14:paraId="62F4BFDF" w14:textId="42BBEA5A" w:rsidR="00EB2E9A" w:rsidRPr="00A670CF" w:rsidRDefault="00792D0A" w:rsidP="00EB2E9A">
            <w:pPr>
              <w:jc w:val="both"/>
              <w:rPr>
                <w:rFonts w:ascii="Times New Roman" w:hAnsi="Times New Roman" w:cs="Times New Roman"/>
                <w:color w:val="000000"/>
                <w:sz w:val="24"/>
                <w:szCs w:val="24"/>
              </w:rPr>
            </w:pPr>
            <w:r w:rsidRPr="00A670CF">
              <w:rPr>
                <w:rFonts w:ascii="Times New Roman" w:hAnsi="Times New Roman" w:cs="Times New Roman"/>
                <w:color w:val="000000"/>
                <w:sz w:val="24"/>
                <w:szCs w:val="24"/>
              </w:rPr>
              <w:t xml:space="preserve">Pieteicējs ir zinātniskā institūcija, kas reģistrēta Latvijas Republikas Zinātnisko institūciju reģistrā, vai </w:t>
            </w:r>
          </w:p>
          <w:p w14:paraId="6271C4C5" w14:textId="761B29C2" w:rsidR="00EB2E9A" w:rsidRPr="00A670CF" w:rsidRDefault="00792D0A" w:rsidP="00EB2E9A">
            <w:pPr>
              <w:jc w:val="both"/>
              <w:rPr>
                <w:rFonts w:ascii="Times New Roman" w:hAnsi="Times New Roman" w:cs="Times New Roman"/>
                <w:color w:val="000000"/>
                <w:sz w:val="24"/>
                <w:szCs w:val="24"/>
              </w:rPr>
            </w:pPr>
            <w:r w:rsidRPr="00A670CF">
              <w:rPr>
                <w:rFonts w:ascii="Times New Roman" w:hAnsi="Times New Roman" w:cs="Times New Roman"/>
                <w:color w:val="000000"/>
                <w:sz w:val="24"/>
                <w:szCs w:val="24"/>
              </w:rPr>
              <w:t xml:space="preserve">Latvijas Republikas Komercreģistrā reģistrēts komersants, </w:t>
            </w:r>
            <w:r w:rsidRPr="00A670CF">
              <w:rPr>
                <w:rFonts w:ascii="Times New Roman" w:hAnsi="Times New Roman" w:cs="Times New Roman"/>
                <w:sz w:val="24"/>
                <w:szCs w:val="24"/>
              </w:rPr>
              <w:t>kas savu pamatdarbību veic Latvijas Republikas teritorijā;</w:t>
            </w:r>
          </w:p>
        </w:tc>
        <w:tc>
          <w:tcPr>
            <w:tcW w:w="486" w:type="pct"/>
            <w:gridSpan w:val="2"/>
            <w:shd w:val="clear" w:color="auto" w:fill="auto"/>
            <w:vAlign w:val="center"/>
          </w:tcPr>
          <w:p w14:paraId="28C4912B" w14:textId="50E87DAF" w:rsidR="00EB2E9A" w:rsidRPr="00A670CF" w:rsidRDefault="00792D0A" w:rsidP="00EB2E9A">
            <w:pPr>
              <w:jc w:val="center"/>
              <w:rPr>
                <w:rFonts w:ascii="Times New Roman" w:hAnsi="Times New Roman" w:cs="Times New Roman"/>
                <w:color w:val="000000"/>
                <w:sz w:val="24"/>
                <w:szCs w:val="24"/>
              </w:rPr>
            </w:pPr>
            <w:r w:rsidRPr="00A670CF">
              <w:rPr>
                <w:rFonts w:ascii="Times New Roman" w:hAnsi="Times New Roman" w:cs="Times New Roman"/>
                <w:sz w:val="24"/>
                <w:szCs w:val="24"/>
              </w:rPr>
              <w:t>N</w:t>
            </w:r>
          </w:p>
        </w:tc>
        <w:tc>
          <w:tcPr>
            <w:tcW w:w="1878" w:type="pct"/>
            <w:gridSpan w:val="2"/>
            <w:shd w:val="clear" w:color="auto" w:fill="auto"/>
          </w:tcPr>
          <w:p w14:paraId="640FE060" w14:textId="77777777" w:rsidR="00EB2E9A" w:rsidRPr="00A670CF" w:rsidRDefault="00792D0A" w:rsidP="00DE21CA">
            <w:pPr>
              <w:jc w:val="both"/>
              <w:rPr>
                <w:rFonts w:ascii="Times New Roman" w:hAnsi="Times New Roman" w:cs="Times New Roman"/>
                <w:color w:val="000000"/>
                <w:sz w:val="24"/>
                <w:szCs w:val="24"/>
              </w:rPr>
            </w:pPr>
            <w:r w:rsidRPr="00A670CF">
              <w:rPr>
                <w:rFonts w:ascii="Times New Roman" w:hAnsi="Times New Roman" w:cs="Times New Roman"/>
                <w:b/>
                <w:sz w:val="24"/>
                <w:szCs w:val="24"/>
              </w:rPr>
              <w:t>Vērtējums ir „Jā”</w:t>
            </w:r>
            <w:r w:rsidRPr="00A670CF">
              <w:rPr>
                <w:rFonts w:ascii="Times New Roman" w:hAnsi="Times New Roman" w:cs="Times New Roman"/>
                <w:sz w:val="24"/>
                <w:szCs w:val="24"/>
              </w:rPr>
              <w:t xml:space="preserve">, ja pieteicējs </w:t>
            </w:r>
            <w:r w:rsidRPr="00A670CF">
              <w:rPr>
                <w:rFonts w:ascii="Times New Roman" w:hAnsi="Times New Roman" w:cs="Times New Roman"/>
                <w:color w:val="000000"/>
                <w:sz w:val="24"/>
                <w:szCs w:val="24"/>
              </w:rPr>
              <w:t xml:space="preserve">ir zinātniskā institūcija, kas reģistrēta Latvijas Republikas Zinātnisko institūciju reģistrā, vai </w:t>
            </w:r>
          </w:p>
          <w:p w14:paraId="501FC194" w14:textId="77777777" w:rsidR="00EB2E9A" w:rsidRPr="00A670CF" w:rsidRDefault="00792D0A" w:rsidP="00DE21CA">
            <w:pPr>
              <w:spacing w:after="0" w:line="240" w:lineRule="auto"/>
              <w:jc w:val="both"/>
              <w:rPr>
                <w:rFonts w:ascii="Times New Roman" w:hAnsi="Times New Roman" w:cs="Times New Roman"/>
                <w:sz w:val="24"/>
                <w:szCs w:val="24"/>
              </w:rPr>
            </w:pPr>
            <w:r w:rsidRPr="00A670CF">
              <w:rPr>
                <w:rFonts w:ascii="Times New Roman" w:hAnsi="Times New Roman" w:cs="Times New Roman"/>
                <w:color w:val="000000"/>
                <w:sz w:val="24"/>
                <w:szCs w:val="24"/>
              </w:rPr>
              <w:t xml:space="preserve">Latvijas Republikas Komercreģistrā reģistrēts komersants, </w:t>
            </w:r>
            <w:r w:rsidRPr="00A670CF">
              <w:rPr>
                <w:rFonts w:ascii="Times New Roman" w:hAnsi="Times New Roman" w:cs="Times New Roman"/>
                <w:sz w:val="24"/>
                <w:szCs w:val="24"/>
              </w:rPr>
              <w:t>kas savu pamatdarbību veic Latvijas Republikas teritorijā;</w:t>
            </w:r>
          </w:p>
          <w:p w14:paraId="6D522A86" w14:textId="77777777" w:rsidR="00EB2E9A" w:rsidRPr="00A670CF" w:rsidRDefault="00EB2E9A" w:rsidP="00DE21CA">
            <w:pPr>
              <w:spacing w:after="0" w:line="240" w:lineRule="auto"/>
              <w:jc w:val="both"/>
              <w:rPr>
                <w:rFonts w:ascii="Times New Roman" w:hAnsi="Times New Roman" w:cs="Times New Roman"/>
                <w:sz w:val="24"/>
                <w:szCs w:val="24"/>
              </w:rPr>
            </w:pPr>
          </w:p>
          <w:p w14:paraId="6CB2FB84" w14:textId="043635C5" w:rsidR="00EB2E9A" w:rsidRPr="00A670CF" w:rsidRDefault="00792D0A" w:rsidP="00DE21CA">
            <w:pPr>
              <w:spacing w:after="0" w:line="240" w:lineRule="auto"/>
              <w:jc w:val="both"/>
              <w:rPr>
                <w:rFonts w:ascii="Times New Roman" w:hAnsi="Times New Roman" w:cs="Times New Roman"/>
                <w:sz w:val="24"/>
                <w:szCs w:val="24"/>
              </w:rPr>
            </w:pPr>
            <w:r w:rsidRPr="00A670CF">
              <w:rPr>
                <w:rFonts w:ascii="Times New Roman" w:hAnsi="Times New Roman" w:cs="Times New Roman"/>
                <w:sz w:val="24"/>
                <w:szCs w:val="24"/>
              </w:rPr>
              <w:t>Ja pieteicējs neatbilst noteiktajām prasībām,</w:t>
            </w:r>
            <w:r w:rsidRPr="00A670CF">
              <w:rPr>
                <w:rFonts w:ascii="Times New Roman" w:hAnsi="Times New Roman" w:cs="Times New Roman"/>
                <w:b/>
                <w:sz w:val="24"/>
                <w:szCs w:val="24"/>
              </w:rPr>
              <w:t xml:space="preserve"> vērtējums ir „Nē”</w:t>
            </w:r>
            <w:r w:rsidRPr="00A670CF">
              <w:rPr>
                <w:rFonts w:ascii="Times New Roman" w:hAnsi="Times New Roman" w:cs="Times New Roman"/>
                <w:sz w:val="24"/>
                <w:szCs w:val="24"/>
              </w:rPr>
              <w:t xml:space="preserve"> un atbalsta pieteikums tiek virzīts noraidīšanai.</w:t>
            </w:r>
          </w:p>
        </w:tc>
      </w:tr>
      <w:tr w:rsidR="00F00FE6" w14:paraId="08794ADC" w14:textId="77777777" w:rsidTr="00CB5D03">
        <w:trPr>
          <w:gridAfter w:val="1"/>
          <w:wAfter w:w="11" w:type="dxa"/>
        </w:trPr>
        <w:tc>
          <w:tcPr>
            <w:tcW w:w="423" w:type="pct"/>
            <w:shd w:val="clear" w:color="auto" w:fill="auto"/>
            <w:vAlign w:val="center"/>
          </w:tcPr>
          <w:p w14:paraId="0A31BECC" w14:textId="77777777" w:rsidR="009D1402" w:rsidRPr="00A670CF" w:rsidRDefault="009D1402" w:rsidP="009D1402">
            <w:pPr>
              <w:pStyle w:val="ListParagraph"/>
              <w:numPr>
                <w:ilvl w:val="1"/>
                <w:numId w:val="20"/>
              </w:numPr>
              <w:spacing w:after="0" w:line="240" w:lineRule="auto"/>
              <w:ind w:left="5" w:firstLine="0"/>
              <w:jc w:val="center"/>
              <w:rPr>
                <w:rFonts w:ascii="Times New Roman" w:hAnsi="Times New Roman" w:cs="Times New Roman"/>
                <w:sz w:val="24"/>
                <w:szCs w:val="24"/>
              </w:rPr>
            </w:pPr>
          </w:p>
        </w:tc>
        <w:tc>
          <w:tcPr>
            <w:tcW w:w="2218" w:type="pct"/>
            <w:gridSpan w:val="2"/>
            <w:shd w:val="clear" w:color="auto" w:fill="auto"/>
          </w:tcPr>
          <w:p w14:paraId="31715F4B" w14:textId="1D46BFD6" w:rsidR="009D1402" w:rsidRPr="00A670CF" w:rsidRDefault="00792D0A" w:rsidP="009D1402">
            <w:pPr>
              <w:spacing w:after="0" w:line="240" w:lineRule="auto"/>
              <w:ind w:right="14"/>
              <w:jc w:val="both"/>
              <w:rPr>
                <w:rFonts w:ascii="Times New Roman" w:hAnsi="Times New Roman" w:cs="Times New Roman"/>
                <w:sz w:val="24"/>
                <w:szCs w:val="24"/>
              </w:rPr>
            </w:pPr>
            <w:r w:rsidRPr="00A670CF">
              <w:rPr>
                <w:rFonts w:ascii="Times New Roman" w:hAnsi="Times New Roman" w:cs="Times New Roman"/>
                <w:sz w:val="24"/>
                <w:szCs w:val="24"/>
              </w:rPr>
              <w:t>Par projekta</w:t>
            </w:r>
            <w:r>
              <w:rPr>
                <w:rStyle w:val="FootnoteReference"/>
                <w:rFonts w:ascii="Times New Roman" w:hAnsi="Times New Roman" w:cs="Times New Roman"/>
                <w:sz w:val="24"/>
                <w:szCs w:val="24"/>
              </w:rPr>
              <w:footnoteReference w:id="1"/>
            </w:r>
            <w:r w:rsidRPr="00A670CF">
              <w:rPr>
                <w:rFonts w:ascii="Times New Roman" w:hAnsi="Times New Roman" w:cs="Times New Roman"/>
                <w:sz w:val="24"/>
                <w:szCs w:val="24"/>
              </w:rPr>
              <w:t xml:space="preserve"> sagatavošanu iepriekš nav saņemts atbalsts:</w:t>
            </w:r>
          </w:p>
        </w:tc>
        <w:tc>
          <w:tcPr>
            <w:tcW w:w="481" w:type="pct"/>
            <w:shd w:val="clear" w:color="auto" w:fill="auto"/>
            <w:vAlign w:val="center"/>
          </w:tcPr>
          <w:p w14:paraId="65618926" w14:textId="5C8C8B52"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w:t>
            </w:r>
          </w:p>
        </w:tc>
        <w:tc>
          <w:tcPr>
            <w:tcW w:w="1868" w:type="pct"/>
          </w:tcPr>
          <w:p w14:paraId="69D76CE4" w14:textId="16C99DFC" w:rsidR="009D1402" w:rsidRPr="00A670CF" w:rsidRDefault="00792D0A" w:rsidP="009D1402">
            <w:pPr>
              <w:spacing w:after="0" w:line="240" w:lineRule="auto"/>
              <w:jc w:val="both"/>
              <w:rPr>
                <w:rFonts w:ascii="Times New Roman" w:hAnsi="Times New Roman" w:cs="Times New Roman"/>
                <w:b/>
                <w:sz w:val="24"/>
                <w:szCs w:val="24"/>
              </w:rPr>
            </w:pPr>
            <w:r w:rsidRPr="00A670CF">
              <w:rPr>
                <w:rFonts w:ascii="Times New Roman" w:hAnsi="Times New Roman" w:cs="Times New Roman"/>
                <w:sz w:val="24"/>
                <w:szCs w:val="24"/>
              </w:rPr>
              <w:t>-</w:t>
            </w:r>
          </w:p>
        </w:tc>
      </w:tr>
      <w:tr w:rsidR="00F00FE6" w14:paraId="2520FFB6" w14:textId="77777777" w:rsidTr="00CB5D03">
        <w:trPr>
          <w:gridAfter w:val="1"/>
          <w:wAfter w:w="11" w:type="dxa"/>
        </w:trPr>
        <w:tc>
          <w:tcPr>
            <w:tcW w:w="423" w:type="pct"/>
            <w:shd w:val="clear" w:color="auto" w:fill="auto"/>
            <w:vAlign w:val="center"/>
          </w:tcPr>
          <w:p w14:paraId="7634F8C2" w14:textId="0E727555" w:rsidR="009D1402" w:rsidRPr="00CB5D03" w:rsidRDefault="00792D0A" w:rsidP="000F569B">
            <w:pPr>
              <w:pStyle w:val="ListParagraph"/>
              <w:numPr>
                <w:ilvl w:val="2"/>
                <w:numId w:val="20"/>
              </w:numPr>
              <w:spacing w:after="0" w:line="240" w:lineRule="auto"/>
              <w:ind w:hanging="544"/>
              <w:rPr>
                <w:rFonts w:ascii="Times New Roman" w:hAnsi="Times New Roman" w:cs="Times New Roman"/>
                <w:sz w:val="24"/>
                <w:szCs w:val="24"/>
              </w:rPr>
            </w:pPr>
            <w:r>
              <w:rPr>
                <w:rFonts w:ascii="Times New Roman" w:hAnsi="Times New Roman" w:cs="Times New Roman"/>
                <w:sz w:val="24"/>
                <w:szCs w:val="24"/>
              </w:rPr>
              <w:t xml:space="preserve">      </w:t>
            </w:r>
          </w:p>
        </w:tc>
        <w:tc>
          <w:tcPr>
            <w:tcW w:w="2218" w:type="pct"/>
            <w:gridSpan w:val="2"/>
            <w:shd w:val="clear" w:color="auto" w:fill="auto"/>
          </w:tcPr>
          <w:p w14:paraId="693828CE" w14:textId="5D477510" w:rsidR="009D1402" w:rsidRPr="00A670CF" w:rsidRDefault="00792D0A" w:rsidP="009D1402">
            <w:pPr>
              <w:spacing w:after="0" w:line="240" w:lineRule="auto"/>
              <w:ind w:right="14"/>
              <w:jc w:val="both"/>
              <w:rPr>
                <w:rFonts w:ascii="Times New Roman" w:hAnsi="Times New Roman" w:cs="Times New Roman"/>
                <w:sz w:val="24"/>
                <w:szCs w:val="24"/>
              </w:rPr>
            </w:pPr>
            <w:r w:rsidRPr="00A670CF">
              <w:rPr>
                <w:rFonts w:ascii="Times New Roman" w:hAnsi="Times New Roman" w:cs="Times New Roman"/>
                <w:sz w:val="24"/>
                <w:szCs w:val="24"/>
              </w:rPr>
              <w:t xml:space="preserve">2007. -2013. gada Eiropas Savienības struktūrfondu plānošanas perioda „Darbības programmas “Uzņēmējdarbība un inovācijas” papildinājuma 2.1. prioritātes “Zinātne un inovācijas” 2.1.1. pasākuma “Zinātne, pētniecība un attīstība” 2.1.1.2. aktivitātes </w:t>
            </w:r>
            <w:r w:rsidRPr="00A670CF">
              <w:rPr>
                <w:rFonts w:ascii="Times New Roman" w:hAnsi="Times New Roman" w:cs="Times New Roman"/>
                <w:sz w:val="24"/>
                <w:szCs w:val="24"/>
              </w:rPr>
              <w:lastRenderedPageBreak/>
              <w:t>“Atbalsts starptautiskās sadarbības projektiem zinātnē un tehnoloģijās” ietvaros;</w:t>
            </w:r>
          </w:p>
        </w:tc>
        <w:tc>
          <w:tcPr>
            <w:tcW w:w="481" w:type="pct"/>
            <w:shd w:val="clear" w:color="auto" w:fill="auto"/>
            <w:vAlign w:val="center"/>
          </w:tcPr>
          <w:p w14:paraId="2A824A44" w14:textId="1962C42D"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lastRenderedPageBreak/>
              <w:t>N</w:t>
            </w:r>
          </w:p>
        </w:tc>
        <w:tc>
          <w:tcPr>
            <w:tcW w:w="1868" w:type="pct"/>
          </w:tcPr>
          <w:p w14:paraId="7D0CB242" w14:textId="77777777"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„Jā”</w:t>
            </w:r>
            <w:r w:rsidRPr="00A670CF">
              <w:rPr>
                <w:rFonts w:ascii="Times New Roman" w:hAnsi="Times New Roman" w:cs="Times New Roman"/>
                <w:sz w:val="24"/>
                <w:szCs w:val="24"/>
              </w:rPr>
              <w:t>, ja, izvērtējot VIAA rīcībā esošo informāciju, iepriekš nav saņemts atbalsts.</w:t>
            </w:r>
          </w:p>
          <w:p w14:paraId="6B1F8BDB" w14:textId="77777777"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„Nē”,</w:t>
            </w:r>
            <w:r w:rsidRPr="00A670CF">
              <w:rPr>
                <w:rFonts w:ascii="Times New Roman" w:hAnsi="Times New Roman" w:cs="Times New Roman"/>
                <w:sz w:val="24"/>
                <w:szCs w:val="24"/>
              </w:rPr>
              <w:t xml:space="preserve"> ja, izvērtējot VIAA rīcībā esošo informāciju, iepriekš ir saņemts atbalsts.</w:t>
            </w:r>
          </w:p>
          <w:p w14:paraId="6367EDF7" w14:textId="77777777" w:rsidR="009D1402" w:rsidRPr="00A670CF" w:rsidRDefault="009D1402" w:rsidP="009D1402">
            <w:pPr>
              <w:spacing w:after="0" w:line="240" w:lineRule="auto"/>
              <w:jc w:val="both"/>
              <w:rPr>
                <w:rFonts w:ascii="Times New Roman" w:hAnsi="Times New Roman" w:cs="Times New Roman"/>
                <w:b/>
                <w:sz w:val="24"/>
                <w:szCs w:val="24"/>
              </w:rPr>
            </w:pPr>
          </w:p>
        </w:tc>
      </w:tr>
      <w:tr w:rsidR="00F00FE6" w14:paraId="39509AD5" w14:textId="77777777" w:rsidTr="00CB5D03">
        <w:trPr>
          <w:gridAfter w:val="1"/>
          <w:wAfter w:w="11" w:type="dxa"/>
        </w:trPr>
        <w:tc>
          <w:tcPr>
            <w:tcW w:w="423" w:type="pct"/>
            <w:shd w:val="clear" w:color="auto" w:fill="auto"/>
            <w:vAlign w:val="center"/>
          </w:tcPr>
          <w:p w14:paraId="55E59467" w14:textId="4FBF2973" w:rsidR="009D1402" w:rsidRPr="00A670CF" w:rsidRDefault="009D1402" w:rsidP="000F569B">
            <w:pPr>
              <w:pStyle w:val="ListParagraph"/>
              <w:numPr>
                <w:ilvl w:val="2"/>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637B0636" w14:textId="5D5E5274" w:rsidR="009D1402" w:rsidRPr="00A670CF" w:rsidRDefault="00792D0A" w:rsidP="009D1402">
            <w:pPr>
              <w:spacing w:after="0" w:line="240" w:lineRule="auto"/>
              <w:ind w:right="14"/>
              <w:jc w:val="both"/>
              <w:rPr>
                <w:rFonts w:ascii="Times New Roman" w:hAnsi="Times New Roman" w:cs="Times New Roman"/>
                <w:sz w:val="24"/>
                <w:szCs w:val="24"/>
              </w:rPr>
            </w:pPr>
            <w:proofErr w:type="spellStart"/>
            <w:r w:rsidRPr="00A670CF">
              <w:rPr>
                <w:rFonts w:ascii="Times New Roman" w:hAnsi="Times New Roman" w:cs="Times New Roman"/>
                <w:i/>
                <w:iCs/>
                <w:sz w:val="24"/>
                <w:szCs w:val="24"/>
              </w:rPr>
              <w:t>Baltic</w:t>
            </w:r>
            <w:proofErr w:type="spellEnd"/>
            <w:r w:rsidRPr="00A670CF">
              <w:rPr>
                <w:rFonts w:ascii="Times New Roman" w:hAnsi="Times New Roman" w:cs="Times New Roman"/>
                <w:i/>
                <w:iCs/>
                <w:sz w:val="24"/>
                <w:szCs w:val="24"/>
              </w:rPr>
              <w:t xml:space="preserve"> </w:t>
            </w:r>
            <w:proofErr w:type="spellStart"/>
            <w:r w:rsidRPr="00A670CF">
              <w:rPr>
                <w:rFonts w:ascii="Times New Roman" w:hAnsi="Times New Roman" w:cs="Times New Roman"/>
                <w:i/>
                <w:iCs/>
                <w:sz w:val="24"/>
                <w:szCs w:val="24"/>
              </w:rPr>
              <w:t>Bonus</w:t>
            </w:r>
            <w:proofErr w:type="spellEnd"/>
            <w:r w:rsidRPr="00A670CF">
              <w:rPr>
                <w:rFonts w:ascii="Times New Roman" w:hAnsi="Times New Roman" w:cs="Times New Roman"/>
                <w:sz w:val="24"/>
                <w:szCs w:val="24"/>
              </w:rPr>
              <w:t xml:space="preserve"> programmas ietvaros laikposmā no 2014. līdz 2016. gadam;</w:t>
            </w:r>
          </w:p>
        </w:tc>
        <w:tc>
          <w:tcPr>
            <w:tcW w:w="481" w:type="pct"/>
            <w:shd w:val="clear" w:color="auto" w:fill="auto"/>
            <w:vAlign w:val="center"/>
          </w:tcPr>
          <w:p w14:paraId="01AA3ACF" w14:textId="068E1C16"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N</w:t>
            </w:r>
          </w:p>
        </w:tc>
        <w:tc>
          <w:tcPr>
            <w:tcW w:w="1868" w:type="pct"/>
          </w:tcPr>
          <w:p w14:paraId="14D839B5" w14:textId="77777777"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„Jā”</w:t>
            </w:r>
            <w:r w:rsidRPr="00A670CF">
              <w:rPr>
                <w:rFonts w:ascii="Times New Roman" w:hAnsi="Times New Roman" w:cs="Times New Roman"/>
                <w:sz w:val="24"/>
                <w:szCs w:val="24"/>
              </w:rPr>
              <w:t>, ja, izvērtējot VIAA rīcībā esošo informāciju, iepriekš nav saņemts atbalsts.</w:t>
            </w:r>
          </w:p>
          <w:p w14:paraId="462A93B2" w14:textId="77777777"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„Nē”,</w:t>
            </w:r>
            <w:r w:rsidRPr="00A670CF">
              <w:rPr>
                <w:rFonts w:ascii="Times New Roman" w:hAnsi="Times New Roman" w:cs="Times New Roman"/>
                <w:sz w:val="24"/>
                <w:szCs w:val="24"/>
              </w:rPr>
              <w:t xml:space="preserve"> ja, izvērtējot VIAA rīcībā esošo informāciju, iepriekš ir saņemts atbalsts.</w:t>
            </w:r>
          </w:p>
          <w:p w14:paraId="7A9ECDF8" w14:textId="77777777" w:rsidR="009D1402" w:rsidRPr="00A670CF" w:rsidRDefault="009D1402" w:rsidP="009D1402">
            <w:pPr>
              <w:spacing w:after="0" w:line="240" w:lineRule="auto"/>
              <w:jc w:val="both"/>
              <w:rPr>
                <w:rFonts w:ascii="Times New Roman" w:hAnsi="Times New Roman" w:cs="Times New Roman"/>
                <w:b/>
                <w:sz w:val="24"/>
                <w:szCs w:val="24"/>
              </w:rPr>
            </w:pPr>
          </w:p>
        </w:tc>
      </w:tr>
      <w:tr w:rsidR="00F00FE6" w14:paraId="32825FEA" w14:textId="77777777" w:rsidTr="00CB5D03">
        <w:trPr>
          <w:gridAfter w:val="1"/>
          <w:wAfter w:w="11" w:type="dxa"/>
        </w:trPr>
        <w:tc>
          <w:tcPr>
            <w:tcW w:w="423" w:type="pct"/>
            <w:shd w:val="clear" w:color="auto" w:fill="auto"/>
            <w:vAlign w:val="center"/>
          </w:tcPr>
          <w:p w14:paraId="08F8E79B" w14:textId="64217E71" w:rsidR="009D1402" w:rsidRPr="00A670CF" w:rsidRDefault="009D1402" w:rsidP="000F569B">
            <w:pPr>
              <w:pStyle w:val="ListParagraph"/>
              <w:numPr>
                <w:ilvl w:val="2"/>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4FD9D304" w14:textId="06E75B79" w:rsidR="009D1402" w:rsidRPr="00A670CF" w:rsidRDefault="00792D0A" w:rsidP="009D1402">
            <w:pPr>
              <w:spacing w:after="0" w:line="240" w:lineRule="auto"/>
              <w:ind w:right="14"/>
              <w:jc w:val="both"/>
              <w:rPr>
                <w:rFonts w:ascii="Times New Roman" w:hAnsi="Times New Roman" w:cs="Times New Roman"/>
                <w:sz w:val="24"/>
                <w:szCs w:val="24"/>
              </w:rPr>
            </w:pPr>
            <w:r w:rsidRPr="00A670CF">
              <w:rPr>
                <w:rFonts w:ascii="Times New Roman" w:hAnsi="Times New Roman" w:cs="Times New Roman"/>
                <w:sz w:val="24"/>
                <w:szCs w:val="24"/>
              </w:rPr>
              <w:t xml:space="preserve">2014. - 2020. gada Eiropas Savienības struktūrfondu plānošanas perioda </w:t>
            </w:r>
            <w:r w:rsidRPr="00A670CF">
              <w:rPr>
                <w:rFonts w:ascii="Times New Roman" w:hAnsi="Times New Roman" w:cs="Times New Roman"/>
                <w:color w:val="000000"/>
                <w:sz w:val="24"/>
                <w:szCs w:val="24"/>
                <w:lang w:eastAsia="lv-LV"/>
              </w:rPr>
              <w:t>„</w:t>
            </w:r>
            <w:r w:rsidRPr="00A670CF">
              <w:rPr>
                <w:rFonts w:ascii="Times New Roman" w:eastAsia="Times New Roman" w:hAnsi="Times New Roman" w:cs="Times New Roman"/>
                <w:bCs/>
                <w:sz w:val="24"/>
                <w:szCs w:val="24"/>
              </w:rPr>
              <w:t xml:space="preserve">Darbības programmas “Izaugsme un nodarbinātība” 1.1.1. specifiskā atbalsta mērķa “Palielināt Latvijas zinātnisko institūciju pētniecisko un inovatīvo kapacitāti un spēju piesaistīt ārējo finansējumu, ieguldot cilvēkresursos un infrastruktūrā” 1.1.1.5. pasākuma </w:t>
            </w:r>
            <w:r w:rsidRPr="00A670CF">
              <w:rPr>
                <w:rFonts w:ascii="Times New Roman" w:hAnsi="Times New Roman" w:cs="Times New Roman"/>
                <w:sz w:val="24"/>
                <w:szCs w:val="24"/>
              </w:rPr>
              <w:t>otrās kārtas ietvaros.</w:t>
            </w:r>
          </w:p>
        </w:tc>
        <w:tc>
          <w:tcPr>
            <w:tcW w:w="481" w:type="pct"/>
            <w:shd w:val="clear" w:color="auto" w:fill="auto"/>
            <w:vAlign w:val="center"/>
          </w:tcPr>
          <w:p w14:paraId="74ACEBC6" w14:textId="77777777"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N</w:t>
            </w:r>
          </w:p>
          <w:p w14:paraId="728112A6" w14:textId="77777777" w:rsidR="009D1402" w:rsidRPr="00A670CF" w:rsidRDefault="009D1402" w:rsidP="009D1402">
            <w:pPr>
              <w:spacing w:after="0" w:line="240" w:lineRule="auto"/>
              <w:jc w:val="center"/>
              <w:rPr>
                <w:rFonts w:ascii="Times New Roman" w:hAnsi="Times New Roman" w:cs="Times New Roman"/>
                <w:sz w:val="24"/>
                <w:szCs w:val="24"/>
              </w:rPr>
            </w:pPr>
          </w:p>
        </w:tc>
        <w:tc>
          <w:tcPr>
            <w:tcW w:w="1868" w:type="pct"/>
          </w:tcPr>
          <w:p w14:paraId="28DDFB53" w14:textId="77777777" w:rsidR="009D1402" w:rsidRPr="00E21410" w:rsidRDefault="00792D0A" w:rsidP="009D1402">
            <w:pPr>
              <w:spacing w:after="0" w:line="240" w:lineRule="auto"/>
              <w:jc w:val="both"/>
              <w:rPr>
                <w:rFonts w:ascii="Times New Roman" w:hAnsi="Times New Roman" w:cs="Times New Roman"/>
                <w:sz w:val="24"/>
                <w:szCs w:val="24"/>
              </w:rPr>
            </w:pPr>
            <w:r w:rsidRPr="00E21410">
              <w:rPr>
                <w:rFonts w:ascii="Times New Roman" w:hAnsi="Times New Roman" w:cs="Times New Roman"/>
                <w:b/>
                <w:sz w:val="24"/>
                <w:szCs w:val="24"/>
              </w:rPr>
              <w:t>Vērtējums ir „Jā”</w:t>
            </w:r>
            <w:r w:rsidRPr="00E21410">
              <w:rPr>
                <w:rFonts w:ascii="Times New Roman" w:hAnsi="Times New Roman" w:cs="Times New Roman"/>
                <w:sz w:val="24"/>
                <w:szCs w:val="24"/>
              </w:rPr>
              <w:t xml:space="preserve">, ja, izvērtējot </w:t>
            </w:r>
            <w:r w:rsidRPr="00E21410">
              <w:rPr>
                <w:rStyle w:val="Emphasis"/>
                <w:rFonts w:ascii="Times New Roman" w:hAnsi="Times New Roman" w:cs="Times New Roman"/>
                <w:i w:val="0"/>
                <w:sz w:val="24"/>
                <w:szCs w:val="24"/>
              </w:rPr>
              <w:t>Centrālās finanšu un līgumu aģentūras (CFLA</w:t>
            </w:r>
            <w:r w:rsidRPr="00E21410">
              <w:rPr>
                <w:rStyle w:val="Emphasis"/>
                <w:rFonts w:ascii="Times New Roman" w:hAnsi="Times New Roman" w:cs="Times New Roman"/>
                <w:sz w:val="24"/>
                <w:szCs w:val="24"/>
              </w:rPr>
              <w:t xml:space="preserve">) </w:t>
            </w:r>
            <w:r w:rsidRPr="00E21410">
              <w:rPr>
                <w:rFonts w:ascii="Times New Roman" w:hAnsi="Times New Roman" w:cs="Times New Roman"/>
                <w:sz w:val="24"/>
                <w:szCs w:val="24"/>
              </w:rPr>
              <w:t xml:space="preserve"> sniegto informāciju, iepriekš nav saņemts atbalsts.</w:t>
            </w:r>
          </w:p>
          <w:p w14:paraId="66FF644F" w14:textId="77777777" w:rsidR="009D1402" w:rsidRPr="00E21410" w:rsidRDefault="00792D0A" w:rsidP="009D1402">
            <w:pPr>
              <w:spacing w:after="0" w:line="240" w:lineRule="auto"/>
              <w:jc w:val="both"/>
              <w:rPr>
                <w:rFonts w:ascii="Times New Roman" w:hAnsi="Times New Roman" w:cs="Times New Roman"/>
                <w:sz w:val="24"/>
                <w:szCs w:val="24"/>
              </w:rPr>
            </w:pPr>
            <w:r w:rsidRPr="00E21410">
              <w:rPr>
                <w:rFonts w:ascii="Times New Roman" w:hAnsi="Times New Roman" w:cs="Times New Roman"/>
                <w:b/>
                <w:sz w:val="24"/>
                <w:szCs w:val="24"/>
              </w:rPr>
              <w:t>Vērtējums ir „Nē”,</w:t>
            </w:r>
            <w:r w:rsidRPr="00E21410">
              <w:rPr>
                <w:rFonts w:ascii="Times New Roman" w:hAnsi="Times New Roman" w:cs="Times New Roman"/>
                <w:sz w:val="24"/>
                <w:szCs w:val="24"/>
              </w:rPr>
              <w:t xml:space="preserve"> ja, izvērtējot CFLA sniegto informāciju, iepriekš ir saņemts atbalsts.</w:t>
            </w:r>
          </w:p>
          <w:p w14:paraId="5CB54E1C" w14:textId="77777777" w:rsidR="009D1402" w:rsidRPr="00A670CF" w:rsidRDefault="009D1402" w:rsidP="009D1402">
            <w:pPr>
              <w:spacing w:after="0" w:line="240" w:lineRule="auto"/>
              <w:jc w:val="both"/>
              <w:rPr>
                <w:rFonts w:ascii="Times New Roman" w:hAnsi="Times New Roman" w:cs="Times New Roman"/>
                <w:b/>
                <w:sz w:val="24"/>
                <w:szCs w:val="24"/>
              </w:rPr>
            </w:pPr>
          </w:p>
        </w:tc>
      </w:tr>
      <w:tr w:rsidR="00F00FE6" w14:paraId="371610D4" w14:textId="77777777" w:rsidTr="00CB5D03">
        <w:trPr>
          <w:gridAfter w:val="1"/>
          <w:wAfter w:w="11" w:type="dxa"/>
        </w:trPr>
        <w:tc>
          <w:tcPr>
            <w:tcW w:w="423" w:type="pct"/>
            <w:shd w:val="clear" w:color="auto" w:fill="auto"/>
            <w:vAlign w:val="center"/>
          </w:tcPr>
          <w:p w14:paraId="16A7F298" w14:textId="73FC9E9F" w:rsidR="009D1402" w:rsidRPr="00A670CF" w:rsidRDefault="009D1402" w:rsidP="000F569B">
            <w:pPr>
              <w:pStyle w:val="ListParagraph"/>
              <w:numPr>
                <w:ilvl w:val="2"/>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44125DF3" w14:textId="2855E87B" w:rsidR="009D1402" w:rsidRPr="00A670CF" w:rsidRDefault="00792D0A" w:rsidP="009D1402">
            <w:pPr>
              <w:spacing w:after="0" w:line="240" w:lineRule="auto"/>
              <w:ind w:right="14"/>
              <w:jc w:val="both"/>
              <w:rPr>
                <w:rFonts w:ascii="Times New Roman" w:hAnsi="Times New Roman" w:cs="Times New Roman"/>
                <w:sz w:val="24"/>
                <w:szCs w:val="24"/>
              </w:rPr>
            </w:pPr>
            <w:r w:rsidRPr="00A670CF">
              <w:rPr>
                <w:rFonts w:ascii="Times New Roman" w:hAnsi="Times New Roman" w:cs="Times New Roman"/>
                <w:sz w:val="24"/>
                <w:szCs w:val="24"/>
              </w:rPr>
              <w:t xml:space="preserve">2014. - 2020. gada Eiropas Savienības struktūrfondu plānošanas perioda </w:t>
            </w:r>
            <w:r w:rsidRPr="00A670CF">
              <w:rPr>
                <w:rFonts w:ascii="Times New Roman" w:hAnsi="Times New Roman" w:cs="Times New Roman"/>
                <w:color w:val="000000"/>
                <w:sz w:val="24"/>
                <w:szCs w:val="24"/>
                <w:lang w:eastAsia="lv-LV"/>
              </w:rPr>
              <w:t>„</w:t>
            </w:r>
            <w:r w:rsidRPr="00A670CF">
              <w:rPr>
                <w:rFonts w:ascii="Times New Roman" w:eastAsia="Times New Roman" w:hAnsi="Times New Roman" w:cs="Times New Roman"/>
                <w:bCs/>
                <w:sz w:val="24"/>
                <w:szCs w:val="24"/>
              </w:rPr>
              <w:t xml:space="preserve">Darbības programmas “Izaugsme un nodarbinātība” 1.1.1. specifiskā atbalsta mērķa “Palielināt Latvijas zinātnisko institūciju pētniecisko un inovatīvo kapacitāti un spēju piesaistīt ārējo finansējumu, ieguldot cilvēkresursos un infrastruktūrā” 1.1.1.5. pasākuma </w:t>
            </w:r>
            <w:r w:rsidRPr="00A670CF">
              <w:rPr>
                <w:rFonts w:ascii="Times New Roman" w:hAnsi="Times New Roman" w:cs="Times New Roman"/>
                <w:sz w:val="24"/>
                <w:szCs w:val="24"/>
              </w:rPr>
              <w:t>pirmās kārtas ietvaros.</w:t>
            </w:r>
          </w:p>
        </w:tc>
        <w:tc>
          <w:tcPr>
            <w:tcW w:w="481" w:type="pct"/>
            <w:shd w:val="clear" w:color="auto" w:fill="auto"/>
            <w:vAlign w:val="center"/>
          </w:tcPr>
          <w:p w14:paraId="0FAB1DFA" w14:textId="02C490AD"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N</w:t>
            </w:r>
          </w:p>
        </w:tc>
        <w:tc>
          <w:tcPr>
            <w:tcW w:w="1868" w:type="pct"/>
          </w:tcPr>
          <w:p w14:paraId="49EEF618" w14:textId="77777777"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„Jā”</w:t>
            </w:r>
            <w:r w:rsidRPr="00A670CF">
              <w:rPr>
                <w:rFonts w:ascii="Times New Roman" w:hAnsi="Times New Roman" w:cs="Times New Roman"/>
                <w:sz w:val="24"/>
                <w:szCs w:val="24"/>
              </w:rPr>
              <w:t>, ja, izvērtējot VIAA rīcībā esošo informāciju, iepriekš nav saņemts atbalsts.</w:t>
            </w:r>
          </w:p>
          <w:p w14:paraId="6F63C7DE" w14:textId="77777777"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„Nē”,</w:t>
            </w:r>
            <w:r w:rsidRPr="00A670CF">
              <w:rPr>
                <w:rFonts w:ascii="Times New Roman" w:hAnsi="Times New Roman" w:cs="Times New Roman"/>
                <w:sz w:val="24"/>
                <w:szCs w:val="24"/>
              </w:rPr>
              <w:t xml:space="preserve"> ja, izvērtējot VIAA rīcībā esošo informāciju, iepriekš ir saņemts atbalsts.</w:t>
            </w:r>
          </w:p>
          <w:p w14:paraId="32A9CC79" w14:textId="77777777" w:rsidR="009D1402" w:rsidRPr="00A670CF" w:rsidRDefault="009D1402" w:rsidP="009D1402">
            <w:pPr>
              <w:spacing w:after="0" w:line="240" w:lineRule="auto"/>
              <w:jc w:val="both"/>
              <w:rPr>
                <w:rFonts w:ascii="Times New Roman" w:hAnsi="Times New Roman" w:cs="Times New Roman"/>
                <w:b/>
                <w:sz w:val="24"/>
                <w:szCs w:val="24"/>
              </w:rPr>
            </w:pPr>
          </w:p>
        </w:tc>
      </w:tr>
      <w:tr w:rsidR="00F00FE6" w14:paraId="3A01C27D" w14:textId="2967EF5D" w:rsidTr="00CB5D03">
        <w:trPr>
          <w:gridAfter w:val="1"/>
          <w:wAfter w:w="11" w:type="dxa"/>
        </w:trPr>
        <w:tc>
          <w:tcPr>
            <w:tcW w:w="423" w:type="pct"/>
            <w:shd w:val="clear" w:color="auto" w:fill="auto"/>
            <w:vAlign w:val="center"/>
          </w:tcPr>
          <w:p w14:paraId="106BCA1C" w14:textId="77777777" w:rsidR="009D1402" w:rsidRPr="00A670CF" w:rsidRDefault="009D1402" w:rsidP="009D1402">
            <w:pPr>
              <w:pStyle w:val="ListParagraph"/>
              <w:numPr>
                <w:ilvl w:val="1"/>
                <w:numId w:val="20"/>
              </w:numPr>
              <w:spacing w:after="0" w:line="240" w:lineRule="auto"/>
              <w:ind w:left="5" w:firstLine="0"/>
              <w:jc w:val="center"/>
              <w:rPr>
                <w:rFonts w:ascii="Times New Roman" w:hAnsi="Times New Roman" w:cs="Times New Roman"/>
                <w:sz w:val="24"/>
                <w:szCs w:val="24"/>
              </w:rPr>
            </w:pPr>
          </w:p>
        </w:tc>
        <w:tc>
          <w:tcPr>
            <w:tcW w:w="2218" w:type="pct"/>
            <w:gridSpan w:val="2"/>
            <w:shd w:val="clear" w:color="auto" w:fill="auto"/>
          </w:tcPr>
          <w:p w14:paraId="123553B7" w14:textId="6E4B4060" w:rsidR="009D1402" w:rsidRPr="00A670CF" w:rsidRDefault="00792D0A" w:rsidP="009D1402">
            <w:pPr>
              <w:spacing w:after="0" w:line="240" w:lineRule="auto"/>
              <w:ind w:right="14"/>
              <w:jc w:val="both"/>
              <w:rPr>
                <w:rFonts w:ascii="Times New Roman" w:hAnsi="Times New Roman" w:cs="Times New Roman"/>
                <w:sz w:val="24"/>
                <w:szCs w:val="24"/>
              </w:rPr>
            </w:pPr>
            <w:r w:rsidRPr="00A670CF">
              <w:rPr>
                <w:rFonts w:ascii="Times New Roman" w:hAnsi="Times New Roman" w:cs="Times New Roman"/>
                <w:sz w:val="24"/>
                <w:szCs w:val="24"/>
              </w:rPr>
              <w:t xml:space="preserve">Pieteicējam Latvijas Republikā nav nodokļu parādi, tajā skaitā valsts sociālās apdrošināšanas obligāto iemaksu parādi, kas kopsummā pārsniedz 150 </w:t>
            </w:r>
            <w:proofErr w:type="spellStart"/>
            <w:r w:rsidRPr="00A670CF">
              <w:rPr>
                <w:rFonts w:ascii="Times New Roman" w:hAnsi="Times New Roman" w:cs="Times New Roman"/>
                <w:i/>
                <w:sz w:val="24"/>
                <w:szCs w:val="24"/>
              </w:rPr>
              <w:t>euro</w:t>
            </w:r>
            <w:proofErr w:type="spellEnd"/>
            <w:r w:rsidRPr="00A670CF">
              <w:rPr>
                <w:rFonts w:ascii="Times New Roman" w:hAnsi="Times New Roman" w:cs="Times New Roman"/>
                <w:sz w:val="24"/>
                <w:szCs w:val="24"/>
              </w:rPr>
              <w:t>;</w:t>
            </w:r>
          </w:p>
        </w:tc>
        <w:tc>
          <w:tcPr>
            <w:tcW w:w="481" w:type="pct"/>
            <w:shd w:val="clear" w:color="auto" w:fill="auto"/>
            <w:vAlign w:val="center"/>
          </w:tcPr>
          <w:p w14:paraId="04B1F49C" w14:textId="77777777"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P</w:t>
            </w:r>
          </w:p>
        </w:tc>
        <w:tc>
          <w:tcPr>
            <w:tcW w:w="1868" w:type="pct"/>
          </w:tcPr>
          <w:p w14:paraId="67554B74" w14:textId="235F0A93"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„Jā”</w:t>
            </w:r>
            <w:r w:rsidRPr="00A670CF">
              <w:rPr>
                <w:rFonts w:ascii="Times New Roman" w:hAnsi="Times New Roman" w:cs="Times New Roman"/>
                <w:sz w:val="24"/>
                <w:szCs w:val="24"/>
              </w:rPr>
              <w:t xml:space="preserve">, ja pieteicējam nav nodokļu parādu, kas kopsummā ir lielāki par 150 </w:t>
            </w:r>
            <w:proofErr w:type="spellStart"/>
            <w:r w:rsidRPr="00A670CF">
              <w:rPr>
                <w:rFonts w:ascii="Times New Roman" w:hAnsi="Times New Roman" w:cs="Times New Roman"/>
                <w:i/>
                <w:sz w:val="24"/>
                <w:szCs w:val="24"/>
              </w:rPr>
              <w:t>euro</w:t>
            </w:r>
            <w:proofErr w:type="spellEnd"/>
            <w:r w:rsidRPr="00A670CF">
              <w:rPr>
                <w:rFonts w:ascii="Times New Roman" w:hAnsi="Times New Roman" w:cs="Times New Roman"/>
                <w:sz w:val="24"/>
                <w:szCs w:val="24"/>
              </w:rPr>
              <w:t>.</w:t>
            </w:r>
          </w:p>
          <w:p w14:paraId="4E3C86BE" w14:textId="62943E7F" w:rsidR="009D1402" w:rsidRPr="00A670CF" w:rsidRDefault="00792D0A" w:rsidP="009D1402">
            <w:pPr>
              <w:autoSpaceDE w:val="0"/>
              <w:autoSpaceDN w:val="0"/>
              <w:adjustRightInd w:val="0"/>
              <w:spacing w:after="0" w:line="240" w:lineRule="auto"/>
              <w:ind w:right="-108"/>
              <w:jc w:val="both"/>
              <w:rPr>
                <w:rFonts w:ascii="Times New Roman" w:hAnsi="Times New Roman" w:cs="Times New Roman"/>
                <w:sz w:val="24"/>
                <w:szCs w:val="24"/>
              </w:rPr>
            </w:pPr>
            <w:r w:rsidRPr="00A670CF">
              <w:rPr>
                <w:rFonts w:ascii="Times New Roman" w:eastAsia="Times New Roman" w:hAnsi="Times New Roman" w:cs="Times New Roman"/>
                <w:sz w:val="24"/>
                <w:szCs w:val="24"/>
              </w:rPr>
              <w:t xml:space="preserve">Atbilstību kritērijam nosaka, pārbaudot, vai Valsts ieņēmumu dienesta (turpmāk - VID) datu bāzē </w:t>
            </w:r>
            <w:r w:rsidRPr="00A670CF">
              <w:rPr>
                <w:rFonts w:ascii="Times New Roman" w:eastAsia="Calibri" w:hAnsi="Times New Roman" w:cs="Times New Roman"/>
                <w:sz w:val="24"/>
                <w:szCs w:val="24"/>
              </w:rPr>
              <w:t>(</w:t>
            </w:r>
            <w:hyperlink r:id="rId11" w:history="1">
              <w:r w:rsidRPr="00A670CF">
                <w:rPr>
                  <w:rStyle w:val="Hyperlink"/>
                  <w:rFonts w:ascii="Times New Roman" w:eastAsia="Calibri" w:hAnsi="Times New Roman" w:cs="Times New Roman"/>
                  <w:sz w:val="24"/>
                  <w:szCs w:val="24"/>
                </w:rPr>
                <w:t>http://www6.vid.gov.lv/VID_PDB/NPAR</w:t>
              </w:r>
            </w:hyperlink>
            <w:r w:rsidRPr="00A670CF">
              <w:rPr>
                <w:rFonts w:ascii="Times New Roman" w:eastAsia="Calibri" w:hAnsi="Times New Roman" w:cs="Times New Roman"/>
                <w:sz w:val="24"/>
                <w:szCs w:val="24"/>
              </w:rPr>
              <w:t xml:space="preserve">) </w:t>
            </w:r>
            <w:r w:rsidRPr="00A670CF">
              <w:rPr>
                <w:rFonts w:ascii="Times New Roman" w:eastAsia="Times New Roman" w:hAnsi="Times New Roman" w:cs="Times New Roman"/>
                <w:sz w:val="24"/>
                <w:szCs w:val="24"/>
              </w:rPr>
              <w:t xml:space="preserve">ir norādīts, ka pieteicējam nav VID administrēto nodokļu </w:t>
            </w:r>
            <w:r w:rsidRPr="00A670CF">
              <w:rPr>
                <w:rFonts w:ascii="Times New Roman" w:hAnsi="Times New Roman" w:cs="Times New Roman"/>
                <w:sz w:val="24"/>
                <w:szCs w:val="24"/>
              </w:rPr>
              <w:t>parādu.</w:t>
            </w:r>
          </w:p>
          <w:p w14:paraId="030A0C8E" w14:textId="436A75EA" w:rsidR="009D1402" w:rsidRPr="00A670CF" w:rsidRDefault="00792D0A" w:rsidP="009D1402">
            <w:pPr>
              <w:autoSpaceDE w:val="0"/>
              <w:autoSpaceDN w:val="0"/>
              <w:adjustRightInd w:val="0"/>
              <w:spacing w:after="0" w:line="240" w:lineRule="auto"/>
              <w:jc w:val="both"/>
              <w:rPr>
                <w:rFonts w:ascii="Times New Roman" w:eastAsia="Times New Roman" w:hAnsi="Times New Roman" w:cs="Times New Roman"/>
                <w:sz w:val="24"/>
                <w:szCs w:val="24"/>
              </w:rPr>
            </w:pPr>
            <w:r w:rsidRPr="00A670CF">
              <w:rPr>
                <w:rFonts w:ascii="Times New Roman" w:eastAsia="Times New Roman" w:hAnsi="Times New Roman" w:cs="Times New Roman"/>
                <w:sz w:val="24"/>
                <w:szCs w:val="24"/>
              </w:rPr>
              <w:t>Dokumentā, kurā fiksē atbalsta pieteikuma atbilstību kritērijam, norāda pārbaudes datumu, nodokļa parāda summu un atzīmi, ka nodokļa parāds tiek uzskatīts par nelielu.</w:t>
            </w:r>
          </w:p>
          <w:p w14:paraId="33905BC9" w14:textId="4E31D2A5" w:rsidR="009D1402" w:rsidRPr="00A670CF" w:rsidRDefault="00792D0A" w:rsidP="009D1402">
            <w:pPr>
              <w:autoSpaceDE w:val="0"/>
              <w:autoSpaceDN w:val="0"/>
              <w:adjustRightInd w:val="0"/>
              <w:spacing w:after="0" w:line="240" w:lineRule="auto"/>
              <w:jc w:val="both"/>
              <w:rPr>
                <w:rFonts w:ascii="Times New Roman" w:eastAsia="Times New Roman" w:hAnsi="Times New Roman" w:cs="Times New Roman"/>
                <w:sz w:val="24"/>
                <w:szCs w:val="24"/>
              </w:rPr>
            </w:pPr>
            <w:r w:rsidRPr="00A670CF">
              <w:rPr>
                <w:rFonts w:ascii="Times New Roman" w:eastAsia="Times New Roman" w:hAnsi="Times New Roman" w:cs="Times New Roman"/>
                <w:sz w:val="24"/>
                <w:szCs w:val="24"/>
              </w:rPr>
              <w:t xml:space="preserve">Ņemot vērā, ka VID datu bāzē informācija par VID administrētajiem nodokļu parādiem tiek publicēta divreiz mēnesī, vērtēšanā nodokļu parāds VID datu bāzē </w:t>
            </w:r>
            <w:r w:rsidRPr="00A670CF">
              <w:rPr>
                <w:rFonts w:ascii="Times New Roman" w:eastAsia="Times New Roman" w:hAnsi="Times New Roman" w:cs="Times New Roman"/>
                <w:sz w:val="24"/>
                <w:szCs w:val="24"/>
              </w:rPr>
              <w:lastRenderedPageBreak/>
              <w:t xml:space="preserve">tiek pārbaudīts VID noteiktajā publicēšanas dienā, kas ir tuvākais pēc </w:t>
            </w:r>
            <w:r>
              <w:rPr>
                <w:rFonts w:ascii="Times New Roman" w:eastAsia="Times New Roman" w:hAnsi="Times New Roman" w:cs="Times New Roman"/>
                <w:sz w:val="24"/>
                <w:szCs w:val="24"/>
              </w:rPr>
              <w:t>atbalsta pieteikuma</w:t>
            </w:r>
            <w:r w:rsidRPr="00A670CF">
              <w:rPr>
                <w:rFonts w:ascii="Times New Roman" w:eastAsia="Times New Roman" w:hAnsi="Times New Roman" w:cs="Times New Roman"/>
                <w:sz w:val="24"/>
                <w:szCs w:val="24"/>
              </w:rPr>
              <w:t xml:space="preserve"> iesniegšanas.</w:t>
            </w:r>
          </w:p>
          <w:p w14:paraId="441DEA57" w14:textId="77777777" w:rsidR="009D1402" w:rsidRPr="00A670CF" w:rsidRDefault="009D1402" w:rsidP="009D1402">
            <w:pPr>
              <w:pStyle w:val="NoSpacing"/>
              <w:jc w:val="both"/>
              <w:rPr>
                <w:rFonts w:ascii="Times New Roman" w:hAnsi="Times New Roman"/>
                <w:sz w:val="24"/>
              </w:rPr>
            </w:pPr>
          </w:p>
          <w:p w14:paraId="38059CE3" w14:textId="77777777" w:rsidR="009D1402"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sz w:val="24"/>
                <w:szCs w:val="24"/>
              </w:rPr>
              <w:t xml:space="preserve">Ja tiek konstatēts, ka pieteicējam ir nodokļu parādi, kas kopsummā ir lielāki par 150 </w:t>
            </w:r>
            <w:proofErr w:type="spellStart"/>
            <w:r w:rsidRPr="00A670CF">
              <w:rPr>
                <w:rFonts w:ascii="Times New Roman" w:hAnsi="Times New Roman" w:cs="Times New Roman"/>
                <w:i/>
                <w:sz w:val="24"/>
                <w:szCs w:val="24"/>
              </w:rPr>
              <w:t>euro</w:t>
            </w:r>
            <w:proofErr w:type="spellEnd"/>
            <w:r w:rsidRPr="00A670CF">
              <w:rPr>
                <w:rFonts w:ascii="Times New Roman" w:hAnsi="Times New Roman" w:cs="Times New Roman"/>
                <w:sz w:val="24"/>
                <w:szCs w:val="24"/>
              </w:rPr>
              <w:t xml:space="preserve">, atbalsta pieteikumu novērtē ar </w:t>
            </w:r>
            <w:r w:rsidRPr="00A670CF">
              <w:rPr>
                <w:rFonts w:ascii="Times New Roman" w:hAnsi="Times New Roman" w:cs="Times New Roman"/>
                <w:b/>
                <w:sz w:val="24"/>
                <w:szCs w:val="24"/>
              </w:rPr>
              <w:t>“Jā, ar nosacījumu”</w:t>
            </w:r>
            <w:r w:rsidRPr="00A670CF">
              <w:rPr>
                <w:rFonts w:ascii="Times New Roman" w:hAnsi="Times New Roman" w:cs="Times New Roman"/>
                <w:sz w:val="24"/>
                <w:szCs w:val="24"/>
              </w:rPr>
              <w:t xml:space="preserve"> un izvirza nosacījumu veikt nodokļa parāda nomaksu.</w:t>
            </w:r>
          </w:p>
          <w:p w14:paraId="135698BB" w14:textId="2EB96703" w:rsidR="009D1402" w:rsidRPr="00A670CF" w:rsidRDefault="009D1402" w:rsidP="009D1402">
            <w:pPr>
              <w:spacing w:after="0" w:line="240" w:lineRule="auto"/>
              <w:jc w:val="both"/>
              <w:rPr>
                <w:rFonts w:ascii="Times New Roman" w:hAnsi="Times New Roman" w:cs="Times New Roman"/>
                <w:sz w:val="24"/>
                <w:szCs w:val="24"/>
              </w:rPr>
            </w:pPr>
          </w:p>
        </w:tc>
      </w:tr>
      <w:tr w:rsidR="00F00FE6" w14:paraId="1969D32B" w14:textId="7C2DFE85" w:rsidTr="00CB5D03">
        <w:trPr>
          <w:gridAfter w:val="1"/>
          <w:wAfter w:w="11" w:type="dxa"/>
          <w:trHeight w:val="3356"/>
        </w:trPr>
        <w:tc>
          <w:tcPr>
            <w:tcW w:w="423" w:type="pct"/>
            <w:shd w:val="clear" w:color="auto" w:fill="auto"/>
            <w:vAlign w:val="center"/>
          </w:tcPr>
          <w:p w14:paraId="708F09A0" w14:textId="77777777" w:rsidR="009D1402" w:rsidRPr="00A670CF" w:rsidRDefault="009D1402" w:rsidP="009D1402">
            <w:pPr>
              <w:pStyle w:val="ListParagraph"/>
              <w:numPr>
                <w:ilvl w:val="1"/>
                <w:numId w:val="20"/>
              </w:numPr>
              <w:spacing w:after="0" w:line="240" w:lineRule="auto"/>
              <w:ind w:left="5" w:firstLine="0"/>
              <w:jc w:val="center"/>
              <w:rPr>
                <w:rFonts w:ascii="Times New Roman" w:hAnsi="Times New Roman" w:cs="Times New Roman"/>
                <w:sz w:val="24"/>
                <w:szCs w:val="24"/>
              </w:rPr>
            </w:pPr>
          </w:p>
        </w:tc>
        <w:tc>
          <w:tcPr>
            <w:tcW w:w="2218" w:type="pct"/>
            <w:gridSpan w:val="2"/>
            <w:shd w:val="clear" w:color="auto" w:fill="auto"/>
          </w:tcPr>
          <w:p w14:paraId="3A71459F" w14:textId="5CE38460" w:rsidR="009D1402" w:rsidRPr="00A670CF" w:rsidRDefault="00792D0A" w:rsidP="009D1402">
            <w:pPr>
              <w:spacing w:after="0" w:line="240" w:lineRule="auto"/>
              <w:ind w:right="11"/>
              <w:jc w:val="both"/>
              <w:rPr>
                <w:rFonts w:ascii="Times New Roman" w:hAnsi="Times New Roman" w:cs="Times New Roman"/>
                <w:sz w:val="24"/>
                <w:szCs w:val="24"/>
              </w:rPr>
            </w:pPr>
            <w:r w:rsidRPr="00A670CF">
              <w:rPr>
                <w:rFonts w:ascii="Times New Roman" w:hAnsi="Times New Roman" w:cs="Times New Roman"/>
                <w:sz w:val="24"/>
                <w:szCs w:val="24"/>
              </w:rPr>
              <w:t>Atbalsta pieteikuma veidlapā ir  aizpildītas atbilstošās sadaļas;</w:t>
            </w:r>
          </w:p>
        </w:tc>
        <w:tc>
          <w:tcPr>
            <w:tcW w:w="481" w:type="pct"/>
            <w:shd w:val="clear" w:color="auto" w:fill="auto"/>
            <w:vAlign w:val="center"/>
          </w:tcPr>
          <w:p w14:paraId="6749E883" w14:textId="77777777"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P</w:t>
            </w:r>
          </w:p>
        </w:tc>
        <w:tc>
          <w:tcPr>
            <w:tcW w:w="1868" w:type="pct"/>
          </w:tcPr>
          <w:p w14:paraId="4AB820A4" w14:textId="4CE7B877"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„Jā”</w:t>
            </w:r>
            <w:r w:rsidRPr="00A670CF">
              <w:rPr>
                <w:rFonts w:ascii="Times New Roman" w:hAnsi="Times New Roman" w:cs="Times New Roman"/>
                <w:sz w:val="24"/>
                <w:szCs w:val="24"/>
              </w:rPr>
              <w:t>, ja atbalsta pieteikums ir sagatavots atbilstoši veidlapai, nolikumā noteiktajām prasībām un atbilstošās sadaļas ir aizpildītas vai iztrūkstošo informāciju iespējams atrast pievienotajos dokumentos.</w:t>
            </w:r>
          </w:p>
          <w:p w14:paraId="6862BE22" w14:textId="2A609579"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sz w:val="24"/>
                <w:szCs w:val="24"/>
              </w:rPr>
              <w:t>Ja atbalsta pieteikuma izvērtēšanai nepieciešamo iztrūkstošo informāciju nav iesp</w:t>
            </w:r>
            <w:r>
              <w:rPr>
                <w:rFonts w:ascii="Times New Roman" w:hAnsi="Times New Roman" w:cs="Times New Roman"/>
                <w:sz w:val="24"/>
                <w:szCs w:val="24"/>
              </w:rPr>
              <w:t>ējams iegūt</w:t>
            </w:r>
            <w:r w:rsidRPr="00A670CF">
              <w:rPr>
                <w:rFonts w:ascii="Times New Roman" w:hAnsi="Times New Roman" w:cs="Times New Roman"/>
                <w:sz w:val="24"/>
                <w:szCs w:val="24"/>
              </w:rPr>
              <w:t xml:space="preserve"> pievienotajos dokumentos</w:t>
            </w:r>
            <w:r w:rsidRPr="00A670CF">
              <w:rPr>
                <w:rFonts w:ascii="Times New Roman" w:hAnsi="Times New Roman" w:cs="Times New Roman"/>
                <w:b/>
                <w:sz w:val="24"/>
                <w:szCs w:val="24"/>
              </w:rPr>
              <w:t xml:space="preserve"> vērtējums ir „Jā, ar nosacījumu”</w:t>
            </w:r>
            <w:r w:rsidRPr="00A670CF">
              <w:rPr>
                <w:rFonts w:ascii="Times New Roman" w:hAnsi="Times New Roman" w:cs="Times New Roman"/>
                <w:sz w:val="24"/>
                <w:szCs w:val="24"/>
              </w:rPr>
              <w:t>, vienlaikus nosakot šādus nosacījumus:</w:t>
            </w:r>
          </w:p>
          <w:p w14:paraId="0B8A2430" w14:textId="00B358B9" w:rsidR="009D1402" w:rsidRPr="00A670CF" w:rsidRDefault="00792D0A" w:rsidP="009D1402">
            <w:pPr>
              <w:pStyle w:val="ListParagraph"/>
              <w:numPr>
                <w:ilvl w:val="0"/>
                <w:numId w:val="31"/>
              </w:numPr>
              <w:spacing w:after="0" w:line="240" w:lineRule="auto"/>
              <w:contextualSpacing w:val="0"/>
              <w:jc w:val="both"/>
              <w:rPr>
                <w:rFonts w:ascii="Times New Roman" w:hAnsi="Times New Roman" w:cs="Times New Roman"/>
                <w:sz w:val="24"/>
                <w:szCs w:val="24"/>
              </w:rPr>
            </w:pPr>
            <w:r w:rsidRPr="00810A7E">
              <w:rPr>
                <w:rFonts w:ascii="Times New Roman" w:hAnsi="Times New Roman" w:cs="Times New Roman"/>
                <w:sz w:val="24"/>
                <w:szCs w:val="24"/>
              </w:rPr>
              <w:t>iesniegt atbalsta pieteikumu, kas sagatavots atbilstoši veidlapai, kas pievienota nolikumam, un atbilstoši aizpildīt atbilstošās veidlapas sadaļas.</w:t>
            </w:r>
          </w:p>
        </w:tc>
      </w:tr>
      <w:tr w:rsidR="00F00FE6" w14:paraId="22CE4E00" w14:textId="77777777" w:rsidTr="00CB5D03">
        <w:trPr>
          <w:gridAfter w:val="1"/>
          <w:wAfter w:w="11" w:type="dxa"/>
        </w:trPr>
        <w:tc>
          <w:tcPr>
            <w:tcW w:w="423" w:type="pct"/>
            <w:shd w:val="clear" w:color="auto" w:fill="auto"/>
            <w:vAlign w:val="center"/>
          </w:tcPr>
          <w:p w14:paraId="0F551339" w14:textId="49A7BB58" w:rsidR="009D1402" w:rsidRPr="00500523" w:rsidRDefault="009D1402" w:rsidP="009D1402">
            <w:pPr>
              <w:pStyle w:val="ListParagraph"/>
              <w:numPr>
                <w:ilvl w:val="1"/>
                <w:numId w:val="20"/>
              </w:numPr>
              <w:spacing w:after="0" w:line="240" w:lineRule="auto"/>
              <w:rPr>
                <w:rFonts w:ascii="Times New Roman" w:hAnsi="Times New Roman" w:cs="Times New Roman"/>
                <w:sz w:val="24"/>
                <w:szCs w:val="24"/>
              </w:rPr>
            </w:pPr>
          </w:p>
        </w:tc>
        <w:tc>
          <w:tcPr>
            <w:tcW w:w="2218" w:type="pct"/>
            <w:gridSpan w:val="2"/>
            <w:shd w:val="clear" w:color="auto" w:fill="auto"/>
          </w:tcPr>
          <w:p w14:paraId="4DCF3D02" w14:textId="7AE3F50F" w:rsidR="009D1402" w:rsidRPr="00A670CF" w:rsidRDefault="00792D0A" w:rsidP="009D1402">
            <w:pPr>
              <w:spacing w:after="0" w:line="240" w:lineRule="auto"/>
              <w:ind w:right="11"/>
              <w:jc w:val="both"/>
              <w:rPr>
                <w:rFonts w:ascii="Times New Roman" w:hAnsi="Times New Roman" w:cs="Times New Roman"/>
                <w:sz w:val="24"/>
                <w:szCs w:val="24"/>
              </w:rPr>
            </w:pPr>
            <w:r w:rsidRPr="00A670CF">
              <w:rPr>
                <w:rFonts w:ascii="Times New Roman" w:hAnsi="Times New Roman" w:cs="Times New Roman"/>
                <w:sz w:val="24"/>
                <w:szCs w:val="24"/>
              </w:rPr>
              <w:t>Atbalsta pieteikumam ir pievienoti visi nolikumā noteiktie iesniedzamie dokumenti un tie ir sagatavoti latviešu vai angļu valodā atbilstoši nolikumā noteiktajam:</w:t>
            </w:r>
          </w:p>
        </w:tc>
        <w:tc>
          <w:tcPr>
            <w:tcW w:w="481" w:type="pct"/>
            <w:shd w:val="clear" w:color="auto" w:fill="auto"/>
            <w:vAlign w:val="center"/>
          </w:tcPr>
          <w:p w14:paraId="2264649F" w14:textId="66A5AE5B"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w:t>
            </w:r>
          </w:p>
        </w:tc>
        <w:tc>
          <w:tcPr>
            <w:tcW w:w="1868" w:type="pct"/>
          </w:tcPr>
          <w:p w14:paraId="41BAC43B" w14:textId="77777777" w:rsidR="009D1402" w:rsidRDefault="009D1402" w:rsidP="009D1402">
            <w:pPr>
              <w:spacing w:after="0" w:line="240" w:lineRule="auto"/>
              <w:jc w:val="center"/>
              <w:rPr>
                <w:rFonts w:ascii="Times New Roman" w:hAnsi="Times New Roman" w:cs="Times New Roman"/>
                <w:sz w:val="24"/>
                <w:szCs w:val="24"/>
              </w:rPr>
            </w:pPr>
          </w:p>
          <w:p w14:paraId="0074FB03" w14:textId="7D1ECBB2" w:rsidR="009D1402" w:rsidRPr="00A670CF" w:rsidRDefault="00792D0A" w:rsidP="009D1402">
            <w:pPr>
              <w:spacing w:after="0" w:line="240" w:lineRule="auto"/>
              <w:jc w:val="center"/>
              <w:rPr>
                <w:rFonts w:ascii="Times New Roman" w:hAnsi="Times New Roman" w:cs="Times New Roman"/>
                <w:b/>
                <w:sz w:val="24"/>
                <w:szCs w:val="24"/>
              </w:rPr>
            </w:pPr>
            <w:r w:rsidRPr="00500523">
              <w:rPr>
                <w:rFonts w:ascii="Times New Roman" w:hAnsi="Times New Roman" w:cs="Times New Roman"/>
                <w:sz w:val="24"/>
                <w:szCs w:val="24"/>
              </w:rPr>
              <w:t>-</w:t>
            </w:r>
          </w:p>
        </w:tc>
      </w:tr>
      <w:tr w:rsidR="00F00FE6" w14:paraId="4484AB08" w14:textId="2DD147E3" w:rsidTr="00CB5D03">
        <w:trPr>
          <w:gridAfter w:val="1"/>
          <w:wAfter w:w="11" w:type="dxa"/>
        </w:trPr>
        <w:tc>
          <w:tcPr>
            <w:tcW w:w="423" w:type="pct"/>
            <w:shd w:val="clear" w:color="auto" w:fill="auto"/>
            <w:vAlign w:val="center"/>
          </w:tcPr>
          <w:p w14:paraId="48EFF864" w14:textId="50D9AE69" w:rsidR="009D1402" w:rsidRPr="00A670CF" w:rsidRDefault="009D1402" w:rsidP="009D1402">
            <w:pPr>
              <w:pStyle w:val="ListParagraph"/>
              <w:numPr>
                <w:ilvl w:val="2"/>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3918E879" w14:textId="4A5F12DC" w:rsidR="009D1402" w:rsidRPr="00A670CF" w:rsidRDefault="00792D0A" w:rsidP="009D1402">
            <w:pPr>
              <w:spacing w:after="0" w:line="240" w:lineRule="auto"/>
              <w:ind w:right="14"/>
              <w:jc w:val="both"/>
              <w:rPr>
                <w:rFonts w:ascii="Times New Roman" w:hAnsi="Times New Roman" w:cs="Times New Roman"/>
                <w:sz w:val="24"/>
                <w:szCs w:val="24"/>
              </w:rPr>
            </w:pPr>
            <w:r w:rsidRPr="00A670CF">
              <w:rPr>
                <w:rFonts w:ascii="Times New Roman" w:hAnsi="Times New Roman" w:cs="Times New Roman"/>
                <w:sz w:val="24"/>
                <w:szCs w:val="24"/>
              </w:rPr>
              <w:t xml:space="preserve">projekta vērtējuma kopsavilkums </w:t>
            </w:r>
            <w:r w:rsidRPr="00A670CF">
              <w:rPr>
                <w:rFonts w:ascii="Times New Roman" w:hAnsi="Times New Roman" w:cs="Times New Roman"/>
                <w:i/>
                <w:sz w:val="24"/>
                <w:szCs w:val="24"/>
              </w:rPr>
              <w:t>(</w:t>
            </w:r>
            <w:proofErr w:type="spellStart"/>
            <w:r w:rsidRPr="00A670CF">
              <w:rPr>
                <w:rFonts w:ascii="Times New Roman" w:hAnsi="Times New Roman" w:cs="Times New Roman"/>
                <w:i/>
                <w:sz w:val="24"/>
                <w:szCs w:val="24"/>
              </w:rPr>
              <w:t>Evaluation</w:t>
            </w:r>
            <w:proofErr w:type="spellEnd"/>
            <w:r w:rsidRPr="00A670CF">
              <w:rPr>
                <w:rFonts w:ascii="Times New Roman" w:hAnsi="Times New Roman" w:cs="Times New Roman"/>
                <w:i/>
                <w:sz w:val="24"/>
                <w:szCs w:val="24"/>
              </w:rPr>
              <w:t xml:space="preserve"> </w:t>
            </w:r>
            <w:proofErr w:type="spellStart"/>
            <w:r w:rsidRPr="00A670CF">
              <w:rPr>
                <w:rFonts w:ascii="Times New Roman" w:hAnsi="Times New Roman" w:cs="Times New Roman"/>
                <w:i/>
                <w:sz w:val="24"/>
                <w:szCs w:val="24"/>
              </w:rPr>
              <w:t>Summary</w:t>
            </w:r>
            <w:proofErr w:type="spellEnd"/>
            <w:r w:rsidRPr="00A670CF">
              <w:rPr>
                <w:rFonts w:ascii="Times New Roman" w:hAnsi="Times New Roman" w:cs="Times New Roman"/>
                <w:i/>
                <w:sz w:val="24"/>
                <w:szCs w:val="24"/>
              </w:rPr>
              <w:t xml:space="preserve"> </w:t>
            </w:r>
            <w:proofErr w:type="spellStart"/>
            <w:r w:rsidRPr="00A670CF">
              <w:rPr>
                <w:rFonts w:ascii="Times New Roman" w:hAnsi="Times New Roman" w:cs="Times New Roman"/>
                <w:i/>
                <w:sz w:val="24"/>
                <w:szCs w:val="24"/>
              </w:rPr>
              <w:t>Report</w:t>
            </w:r>
            <w:proofErr w:type="spellEnd"/>
            <w:r w:rsidRPr="00A670CF">
              <w:rPr>
                <w:rFonts w:ascii="Times New Roman" w:hAnsi="Times New Roman" w:cs="Times New Roman"/>
                <w:i/>
                <w:sz w:val="24"/>
                <w:szCs w:val="24"/>
              </w:rPr>
              <w:t>)</w:t>
            </w:r>
            <w:r w:rsidRPr="00A670CF">
              <w:rPr>
                <w:rFonts w:ascii="Times New Roman" w:hAnsi="Times New Roman" w:cs="Times New Roman"/>
                <w:sz w:val="24"/>
                <w:szCs w:val="24"/>
              </w:rPr>
              <w:t xml:space="preserve"> no „Apvārsnis 2020” pētniecības dalībnieku portāla “</w:t>
            </w:r>
            <w:proofErr w:type="spellStart"/>
            <w:r w:rsidRPr="00A670CF">
              <w:rPr>
                <w:rFonts w:ascii="Times New Roman" w:hAnsi="Times New Roman" w:cs="Times New Roman"/>
                <w:i/>
                <w:sz w:val="24"/>
                <w:szCs w:val="24"/>
              </w:rPr>
              <w:t>Research</w:t>
            </w:r>
            <w:proofErr w:type="spellEnd"/>
            <w:r w:rsidRPr="00A670CF">
              <w:rPr>
                <w:rFonts w:ascii="Times New Roman" w:hAnsi="Times New Roman" w:cs="Times New Roman"/>
                <w:i/>
                <w:sz w:val="24"/>
                <w:szCs w:val="24"/>
              </w:rPr>
              <w:t xml:space="preserve"> </w:t>
            </w:r>
            <w:proofErr w:type="spellStart"/>
            <w:r w:rsidRPr="00A670CF">
              <w:rPr>
                <w:rFonts w:ascii="Times New Roman" w:hAnsi="Times New Roman" w:cs="Times New Roman"/>
                <w:i/>
                <w:sz w:val="24"/>
                <w:szCs w:val="24"/>
              </w:rPr>
              <w:t>Participant</w:t>
            </w:r>
            <w:proofErr w:type="spellEnd"/>
            <w:r w:rsidRPr="00A670CF">
              <w:rPr>
                <w:rFonts w:ascii="Times New Roman" w:hAnsi="Times New Roman" w:cs="Times New Roman"/>
                <w:i/>
                <w:sz w:val="24"/>
                <w:szCs w:val="24"/>
              </w:rPr>
              <w:t xml:space="preserve"> </w:t>
            </w:r>
            <w:proofErr w:type="spellStart"/>
            <w:r w:rsidRPr="00A670CF">
              <w:rPr>
                <w:rFonts w:ascii="Times New Roman" w:hAnsi="Times New Roman" w:cs="Times New Roman"/>
                <w:i/>
                <w:sz w:val="24"/>
                <w:szCs w:val="24"/>
              </w:rPr>
              <w:t>Portal</w:t>
            </w:r>
            <w:proofErr w:type="spellEnd"/>
            <w:r w:rsidRPr="00A670CF">
              <w:rPr>
                <w:rFonts w:ascii="Times New Roman" w:hAnsi="Times New Roman" w:cs="Times New Roman"/>
                <w:sz w:val="24"/>
                <w:szCs w:val="24"/>
              </w:rPr>
              <w:t xml:space="preserve">” vai 9.Ietvara programmas elektroniskās projektu iesniegšanas sistēmas, kas satur informāciju par projekta novērtējumu, noteikto novērtējuma slieksni un projekta dalībniekiem </w:t>
            </w:r>
            <w:r w:rsidRPr="00A670CF">
              <w:rPr>
                <w:rFonts w:ascii="Times New Roman" w:hAnsi="Times New Roman" w:cs="Times New Roman"/>
                <w:i/>
                <w:sz w:val="24"/>
                <w:szCs w:val="24"/>
              </w:rPr>
              <w:t>(ja attiecināms)</w:t>
            </w:r>
            <w:r w:rsidRPr="00A670CF">
              <w:rPr>
                <w:rFonts w:ascii="Times New Roman" w:hAnsi="Times New Roman" w:cs="Times New Roman"/>
                <w:sz w:val="24"/>
                <w:szCs w:val="24"/>
              </w:rPr>
              <w:t>;</w:t>
            </w:r>
          </w:p>
        </w:tc>
        <w:tc>
          <w:tcPr>
            <w:tcW w:w="481" w:type="pct"/>
            <w:shd w:val="clear" w:color="auto" w:fill="auto"/>
            <w:vAlign w:val="center"/>
          </w:tcPr>
          <w:p w14:paraId="5E6ADBF2" w14:textId="348CCD67"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P</w:t>
            </w:r>
          </w:p>
        </w:tc>
        <w:tc>
          <w:tcPr>
            <w:tcW w:w="1868" w:type="pct"/>
            <w:vMerge w:val="restart"/>
          </w:tcPr>
          <w:p w14:paraId="1AF7F623" w14:textId="77777777"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„Jā”</w:t>
            </w:r>
            <w:r w:rsidRPr="00A670CF">
              <w:rPr>
                <w:rFonts w:ascii="Times New Roman" w:hAnsi="Times New Roman" w:cs="Times New Roman"/>
                <w:sz w:val="24"/>
                <w:szCs w:val="24"/>
              </w:rPr>
              <w:t>, ja iesniegts atbilstošais dokuments.</w:t>
            </w:r>
          </w:p>
          <w:p w14:paraId="35AA6BEA" w14:textId="77777777" w:rsidR="009D1402" w:rsidRPr="00A670CF" w:rsidRDefault="009D1402" w:rsidP="009D1402">
            <w:pPr>
              <w:spacing w:after="0" w:line="240" w:lineRule="auto"/>
              <w:jc w:val="both"/>
              <w:rPr>
                <w:rFonts w:ascii="Times New Roman" w:hAnsi="Times New Roman" w:cs="Times New Roman"/>
                <w:sz w:val="24"/>
                <w:szCs w:val="24"/>
              </w:rPr>
            </w:pPr>
          </w:p>
          <w:p w14:paraId="5C807654" w14:textId="77777777" w:rsidR="009D1402"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sz w:val="24"/>
                <w:szCs w:val="24"/>
              </w:rPr>
              <w:t>Ja atbilstošais dokuments nav iesniegts,</w:t>
            </w:r>
            <w:r w:rsidRPr="00A670CF">
              <w:rPr>
                <w:rFonts w:ascii="Times New Roman" w:hAnsi="Times New Roman" w:cs="Times New Roman"/>
                <w:b/>
                <w:sz w:val="24"/>
                <w:szCs w:val="24"/>
              </w:rPr>
              <w:t xml:space="preserve"> vērtējums ir „Jā, ar nosacījumu”</w:t>
            </w:r>
            <w:r w:rsidRPr="00A670CF">
              <w:rPr>
                <w:rFonts w:ascii="Times New Roman" w:hAnsi="Times New Roman" w:cs="Times New Roman"/>
                <w:sz w:val="24"/>
                <w:szCs w:val="24"/>
              </w:rPr>
              <w:t>, vienlaikus nosakot nosacījumu iesniegt vai precizēt iztrūkstošo dokumentu.</w:t>
            </w:r>
          </w:p>
          <w:p w14:paraId="3CF57F17" w14:textId="77777777" w:rsidR="009D1402" w:rsidRDefault="009D1402" w:rsidP="009D1402">
            <w:pPr>
              <w:spacing w:after="0" w:line="240" w:lineRule="auto"/>
              <w:jc w:val="both"/>
              <w:rPr>
                <w:rFonts w:ascii="Times New Roman" w:hAnsi="Times New Roman" w:cs="Times New Roman"/>
                <w:sz w:val="24"/>
                <w:szCs w:val="24"/>
              </w:rPr>
            </w:pPr>
          </w:p>
          <w:p w14:paraId="47485519" w14:textId="7B429B13" w:rsidR="009D1402" w:rsidRPr="00A670CF" w:rsidRDefault="00792D0A" w:rsidP="009D1402">
            <w:pPr>
              <w:pStyle w:val="ListParagraph"/>
              <w:tabs>
                <w:tab w:val="left" w:pos="284"/>
                <w:tab w:val="left" w:pos="851"/>
                <w:tab w:val="left" w:pos="993"/>
              </w:tabs>
              <w:spacing w:after="0" w:line="240" w:lineRule="auto"/>
              <w:ind w:left="0"/>
              <w:contextualSpacing w:val="0"/>
              <w:jc w:val="both"/>
              <w:rPr>
                <w:rFonts w:ascii="Times New Roman" w:hAnsi="Times New Roman" w:cs="Times New Roman"/>
                <w:sz w:val="24"/>
                <w:szCs w:val="24"/>
              </w:rPr>
            </w:pPr>
            <w:r w:rsidRPr="00A670CF">
              <w:rPr>
                <w:rFonts w:ascii="Times New Roman" w:hAnsi="Times New Roman" w:cs="Times New Roman"/>
                <w:sz w:val="24"/>
                <w:szCs w:val="24"/>
              </w:rPr>
              <w:t>Ja dokumentācija saskaņā ar nolikuma 16.1.</w:t>
            </w:r>
            <w:r w:rsidR="00836316">
              <w:rPr>
                <w:rFonts w:ascii="Times New Roman" w:hAnsi="Times New Roman" w:cs="Times New Roman"/>
                <w:sz w:val="24"/>
                <w:szCs w:val="24"/>
              </w:rPr>
              <w:t>2.</w:t>
            </w:r>
            <w:r w:rsidRPr="00A670CF">
              <w:rPr>
                <w:rFonts w:ascii="Times New Roman" w:hAnsi="Times New Roman" w:cs="Times New Roman"/>
                <w:sz w:val="24"/>
                <w:szCs w:val="24"/>
              </w:rPr>
              <w:t xml:space="preserve"> apakšpunktu, kura nepieciešama kritērija izvērtēšanai, ir </w:t>
            </w:r>
            <w:r>
              <w:rPr>
                <w:rFonts w:ascii="Times New Roman" w:hAnsi="Times New Roman" w:cs="Times New Roman"/>
                <w:sz w:val="24"/>
                <w:szCs w:val="24"/>
              </w:rPr>
              <w:t xml:space="preserve">Valsts izglītības attīstības aģentūras (turpmāk – </w:t>
            </w:r>
            <w:r w:rsidRPr="00A670CF">
              <w:rPr>
                <w:rFonts w:ascii="Times New Roman" w:hAnsi="Times New Roman" w:cs="Times New Roman"/>
                <w:sz w:val="24"/>
                <w:szCs w:val="24"/>
              </w:rPr>
              <w:t>VIAA</w:t>
            </w:r>
            <w:r>
              <w:rPr>
                <w:rFonts w:ascii="Times New Roman" w:hAnsi="Times New Roman" w:cs="Times New Roman"/>
                <w:sz w:val="24"/>
                <w:szCs w:val="24"/>
              </w:rPr>
              <w:t>)</w:t>
            </w:r>
            <w:r w:rsidRPr="00A670CF">
              <w:rPr>
                <w:rFonts w:ascii="Times New Roman" w:hAnsi="Times New Roman" w:cs="Times New Roman"/>
                <w:sz w:val="24"/>
                <w:szCs w:val="24"/>
              </w:rPr>
              <w:t xml:space="preserve"> </w:t>
            </w:r>
            <w:r w:rsidRPr="00A670CF">
              <w:rPr>
                <w:rFonts w:ascii="Times New Roman" w:hAnsi="Times New Roman" w:cs="Times New Roman"/>
                <w:sz w:val="24"/>
                <w:szCs w:val="24"/>
              </w:rPr>
              <w:lastRenderedPageBreak/>
              <w:t xml:space="preserve">vai citas institūcijas rīcībā, </w:t>
            </w:r>
            <w:r>
              <w:rPr>
                <w:rFonts w:ascii="Times New Roman" w:hAnsi="Times New Roman" w:cs="Times New Roman"/>
                <w:sz w:val="24"/>
                <w:szCs w:val="24"/>
              </w:rPr>
              <w:t>VIAA</w:t>
            </w:r>
            <w:r w:rsidRPr="00A670CF">
              <w:rPr>
                <w:rFonts w:ascii="Times New Roman" w:hAnsi="Times New Roman" w:cs="Times New Roman"/>
                <w:sz w:val="24"/>
                <w:szCs w:val="24"/>
              </w:rPr>
              <w:t xml:space="preserve"> to iegūst pati un pievieno atbalsta pieteikuma pamatojošajai dokumentācijai.</w:t>
            </w:r>
          </w:p>
          <w:p w14:paraId="50BF9C0A" w14:textId="65FAC99F" w:rsidR="009D1402" w:rsidRPr="00A670CF" w:rsidRDefault="009D1402" w:rsidP="009D1402">
            <w:pPr>
              <w:spacing w:after="0" w:line="240" w:lineRule="auto"/>
              <w:jc w:val="both"/>
              <w:rPr>
                <w:rFonts w:ascii="Times New Roman" w:hAnsi="Times New Roman" w:cs="Times New Roman"/>
                <w:sz w:val="24"/>
                <w:szCs w:val="24"/>
              </w:rPr>
            </w:pPr>
          </w:p>
        </w:tc>
      </w:tr>
      <w:tr w:rsidR="00F00FE6" w14:paraId="4D97AD60" w14:textId="61D21DE6" w:rsidTr="00CB5D03">
        <w:trPr>
          <w:gridAfter w:val="1"/>
          <w:wAfter w:w="11" w:type="dxa"/>
        </w:trPr>
        <w:tc>
          <w:tcPr>
            <w:tcW w:w="423" w:type="pct"/>
            <w:shd w:val="clear" w:color="auto" w:fill="auto"/>
            <w:vAlign w:val="center"/>
          </w:tcPr>
          <w:p w14:paraId="1E18B62E" w14:textId="7027839A" w:rsidR="009D1402" w:rsidRPr="00A670CF" w:rsidRDefault="009D1402" w:rsidP="009D1402">
            <w:pPr>
              <w:pStyle w:val="ListParagraph"/>
              <w:numPr>
                <w:ilvl w:val="2"/>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3511B73D" w14:textId="7CDD961C" w:rsidR="009D1402" w:rsidRPr="00A670CF" w:rsidRDefault="00792D0A" w:rsidP="009D1402">
            <w:pPr>
              <w:spacing w:after="0" w:line="240" w:lineRule="auto"/>
              <w:ind w:right="14"/>
              <w:jc w:val="both"/>
              <w:rPr>
                <w:rFonts w:ascii="Times New Roman" w:hAnsi="Times New Roman" w:cs="Times New Roman"/>
                <w:sz w:val="24"/>
                <w:szCs w:val="24"/>
              </w:rPr>
            </w:pPr>
            <w:r w:rsidRPr="00A670CF">
              <w:rPr>
                <w:rFonts w:ascii="Times New Roman" w:hAnsi="Times New Roman" w:cs="Times New Roman"/>
                <w:sz w:val="24"/>
                <w:szCs w:val="24"/>
              </w:rPr>
              <w:t xml:space="preserve">projekta pirmās un/vai pēdējās lapas izdruka ar laika zīmogu par projekta iesniegšanas datumu no „Apvārsnis 2020” pētniecības dalībnieku portāla </w:t>
            </w:r>
            <w:r w:rsidRPr="00A670CF">
              <w:rPr>
                <w:rFonts w:ascii="Times New Roman" w:hAnsi="Times New Roman" w:cs="Times New Roman"/>
                <w:i/>
                <w:sz w:val="24"/>
                <w:szCs w:val="24"/>
              </w:rPr>
              <w:t>“</w:t>
            </w:r>
            <w:proofErr w:type="spellStart"/>
            <w:r w:rsidRPr="00A670CF">
              <w:rPr>
                <w:rFonts w:ascii="Times New Roman" w:hAnsi="Times New Roman" w:cs="Times New Roman"/>
                <w:i/>
                <w:sz w:val="24"/>
                <w:szCs w:val="24"/>
              </w:rPr>
              <w:t>Research</w:t>
            </w:r>
            <w:proofErr w:type="spellEnd"/>
            <w:r w:rsidRPr="00A670CF">
              <w:rPr>
                <w:rFonts w:ascii="Times New Roman" w:hAnsi="Times New Roman" w:cs="Times New Roman"/>
                <w:i/>
                <w:sz w:val="24"/>
                <w:szCs w:val="24"/>
              </w:rPr>
              <w:t xml:space="preserve"> </w:t>
            </w:r>
            <w:proofErr w:type="spellStart"/>
            <w:r w:rsidRPr="00A670CF">
              <w:rPr>
                <w:rFonts w:ascii="Times New Roman" w:hAnsi="Times New Roman" w:cs="Times New Roman"/>
                <w:i/>
                <w:sz w:val="24"/>
                <w:szCs w:val="24"/>
              </w:rPr>
              <w:t>Participant</w:t>
            </w:r>
            <w:proofErr w:type="spellEnd"/>
            <w:r w:rsidRPr="00A670CF">
              <w:rPr>
                <w:rFonts w:ascii="Times New Roman" w:hAnsi="Times New Roman" w:cs="Times New Roman"/>
                <w:i/>
                <w:sz w:val="24"/>
                <w:szCs w:val="24"/>
              </w:rPr>
              <w:t xml:space="preserve"> </w:t>
            </w:r>
            <w:proofErr w:type="spellStart"/>
            <w:r w:rsidRPr="00A670CF">
              <w:rPr>
                <w:rFonts w:ascii="Times New Roman" w:hAnsi="Times New Roman" w:cs="Times New Roman"/>
                <w:i/>
                <w:sz w:val="24"/>
                <w:szCs w:val="24"/>
              </w:rPr>
              <w:t>Portal</w:t>
            </w:r>
            <w:proofErr w:type="spellEnd"/>
            <w:r w:rsidRPr="00A670CF">
              <w:rPr>
                <w:rFonts w:ascii="Times New Roman" w:hAnsi="Times New Roman" w:cs="Times New Roman"/>
                <w:i/>
                <w:sz w:val="24"/>
                <w:szCs w:val="24"/>
              </w:rPr>
              <w:t xml:space="preserve">” </w:t>
            </w:r>
            <w:r w:rsidRPr="00A670CF">
              <w:rPr>
                <w:rFonts w:ascii="Times New Roman" w:hAnsi="Times New Roman" w:cs="Times New Roman"/>
                <w:sz w:val="24"/>
                <w:szCs w:val="24"/>
              </w:rPr>
              <w:t xml:space="preserve">vai 9.Ietvara </w:t>
            </w:r>
            <w:r w:rsidRPr="00A670CF">
              <w:rPr>
                <w:rFonts w:ascii="Times New Roman" w:hAnsi="Times New Roman" w:cs="Times New Roman"/>
                <w:sz w:val="24"/>
                <w:szCs w:val="24"/>
              </w:rPr>
              <w:lastRenderedPageBreak/>
              <w:t xml:space="preserve">programmas elektroniskās projektu iesniegšanas sistēmas </w:t>
            </w:r>
            <w:r w:rsidRPr="00A670CF">
              <w:rPr>
                <w:rFonts w:ascii="Times New Roman" w:hAnsi="Times New Roman" w:cs="Times New Roman"/>
                <w:i/>
                <w:sz w:val="24"/>
                <w:szCs w:val="24"/>
              </w:rPr>
              <w:t>(ja attiecināms)</w:t>
            </w:r>
            <w:r w:rsidRPr="00A670CF">
              <w:rPr>
                <w:rFonts w:ascii="Times New Roman" w:hAnsi="Times New Roman" w:cs="Times New Roman"/>
                <w:sz w:val="24"/>
                <w:szCs w:val="24"/>
              </w:rPr>
              <w:t>;</w:t>
            </w:r>
          </w:p>
        </w:tc>
        <w:tc>
          <w:tcPr>
            <w:tcW w:w="481" w:type="pct"/>
            <w:shd w:val="clear" w:color="auto" w:fill="auto"/>
            <w:vAlign w:val="center"/>
          </w:tcPr>
          <w:p w14:paraId="79E7D307" w14:textId="4DBAAAF0"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lastRenderedPageBreak/>
              <w:t>P</w:t>
            </w:r>
          </w:p>
        </w:tc>
        <w:tc>
          <w:tcPr>
            <w:tcW w:w="1868" w:type="pct"/>
            <w:vMerge/>
          </w:tcPr>
          <w:p w14:paraId="54D1DA78" w14:textId="77777777" w:rsidR="009D1402" w:rsidRPr="00A670CF" w:rsidRDefault="009D1402" w:rsidP="009D1402">
            <w:pPr>
              <w:spacing w:after="0" w:line="240" w:lineRule="auto"/>
              <w:jc w:val="both"/>
              <w:rPr>
                <w:rFonts w:ascii="Times New Roman" w:hAnsi="Times New Roman" w:cs="Times New Roman"/>
                <w:sz w:val="24"/>
                <w:szCs w:val="24"/>
              </w:rPr>
            </w:pPr>
          </w:p>
        </w:tc>
      </w:tr>
      <w:tr w:rsidR="00F00FE6" w14:paraId="556B4273" w14:textId="11B7063D" w:rsidTr="00CB5D03">
        <w:trPr>
          <w:gridAfter w:val="1"/>
          <w:wAfter w:w="11" w:type="dxa"/>
        </w:trPr>
        <w:tc>
          <w:tcPr>
            <w:tcW w:w="423" w:type="pct"/>
            <w:shd w:val="clear" w:color="auto" w:fill="auto"/>
            <w:vAlign w:val="center"/>
          </w:tcPr>
          <w:p w14:paraId="715748BC" w14:textId="3649C0B5" w:rsidR="009D1402" w:rsidRPr="00A670CF" w:rsidRDefault="009D1402" w:rsidP="009D1402">
            <w:pPr>
              <w:pStyle w:val="ListParagraph"/>
              <w:numPr>
                <w:ilvl w:val="2"/>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3C8E42E4" w14:textId="0DB26C79" w:rsidR="009D1402" w:rsidRPr="00A670CF" w:rsidRDefault="00792D0A" w:rsidP="009E1952">
            <w:pPr>
              <w:spacing w:after="0" w:line="240" w:lineRule="auto"/>
              <w:ind w:right="14"/>
              <w:jc w:val="both"/>
              <w:rPr>
                <w:rFonts w:ascii="Times New Roman" w:hAnsi="Times New Roman" w:cs="Times New Roman"/>
                <w:sz w:val="24"/>
                <w:szCs w:val="24"/>
              </w:rPr>
            </w:pPr>
            <w:r w:rsidRPr="00A670CF">
              <w:rPr>
                <w:rFonts w:ascii="Times New Roman" w:hAnsi="Times New Roman" w:cs="Times New Roman"/>
                <w:sz w:val="24"/>
                <w:szCs w:val="24"/>
              </w:rPr>
              <w:t xml:space="preserve">Citās projektu iesniegšanas platformās iesniegtiem projektiem dokumentācija, kas satur informācija par </w:t>
            </w:r>
            <w:r w:rsidRPr="00A670CF">
              <w:rPr>
                <w:rFonts w:ascii="Times New Roman" w:hAnsi="Times New Roman" w:cs="Times New Roman"/>
                <w:i/>
                <w:sz w:val="24"/>
                <w:szCs w:val="24"/>
              </w:rPr>
              <w:t>(ja attiecināms)</w:t>
            </w:r>
            <w:r w:rsidRPr="00A670CF">
              <w:rPr>
                <w:rFonts w:ascii="Times New Roman" w:hAnsi="Times New Roman" w:cs="Times New Roman"/>
                <w:sz w:val="24"/>
                <w:szCs w:val="24"/>
              </w:rPr>
              <w:t>:</w:t>
            </w:r>
          </w:p>
        </w:tc>
        <w:tc>
          <w:tcPr>
            <w:tcW w:w="481" w:type="pct"/>
            <w:shd w:val="clear" w:color="auto" w:fill="auto"/>
            <w:vAlign w:val="center"/>
          </w:tcPr>
          <w:p w14:paraId="46D43111" w14:textId="0979F1BA"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w:t>
            </w:r>
          </w:p>
        </w:tc>
        <w:tc>
          <w:tcPr>
            <w:tcW w:w="1868" w:type="pct"/>
            <w:vMerge/>
          </w:tcPr>
          <w:p w14:paraId="35770111" w14:textId="77777777" w:rsidR="009D1402" w:rsidRPr="00A670CF" w:rsidRDefault="009D1402" w:rsidP="009D1402">
            <w:pPr>
              <w:spacing w:after="0" w:line="240" w:lineRule="auto"/>
              <w:jc w:val="both"/>
              <w:rPr>
                <w:rFonts w:ascii="Times New Roman" w:hAnsi="Times New Roman" w:cs="Times New Roman"/>
                <w:sz w:val="24"/>
                <w:szCs w:val="24"/>
              </w:rPr>
            </w:pPr>
          </w:p>
        </w:tc>
      </w:tr>
      <w:tr w:rsidR="00F00FE6" w14:paraId="22E62D2D" w14:textId="3170B7C7" w:rsidTr="00CB5D03">
        <w:trPr>
          <w:gridAfter w:val="1"/>
          <w:wAfter w:w="11" w:type="dxa"/>
        </w:trPr>
        <w:tc>
          <w:tcPr>
            <w:tcW w:w="423" w:type="pct"/>
            <w:shd w:val="clear" w:color="auto" w:fill="auto"/>
            <w:vAlign w:val="center"/>
          </w:tcPr>
          <w:p w14:paraId="3CC31C51" w14:textId="3ADF2709" w:rsidR="009D1402" w:rsidRPr="00A670CF" w:rsidRDefault="009D1402" w:rsidP="009D1402">
            <w:pPr>
              <w:pStyle w:val="ListParagraph"/>
              <w:numPr>
                <w:ilvl w:val="3"/>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24222A77" w14:textId="263B1ED9" w:rsidR="009D1402" w:rsidRPr="00A670CF" w:rsidRDefault="00792D0A" w:rsidP="009D1402">
            <w:pPr>
              <w:spacing w:after="0" w:line="240" w:lineRule="auto"/>
              <w:ind w:right="14"/>
              <w:jc w:val="both"/>
              <w:rPr>
                <w:rFonts w:ascii="Times New Roman" w:hAnsi="Times New Roman" w:cs="Times New Roman"/>
                <w:sz w:val="24"/>
                <w:szCs w:val="24"/>
              </w:rPr>
            </w:pPr>
            <w:r w:rsidRPr="00A670CF">
              <w:rPr>
                <w:rFonts w:ascii="Times New Roman" w:hAnsi="Times New Roman" w:cs="Times New Roman"/>
                <w:sz w:val="24"/>
                <w:szCs w:val="24"/>
              </w:rPr>
              <w:t>projekta novērtējumu;</w:t>
            </w:r>
          </w:p>
        </w:tc>
        <w:tc>
          <w:tcPr>
            <w:tcW w:w="481" w:type="pct"/>
            <w:shd w:val="clear" w:color="auto" w:fill="auto"/>
            <w:vAlign w:val="center"/>
          </w:tcPr>
          <w:p w14:paraId="6F40C583" w14:textId="451B401A"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P</w:t>
            </w:r>
          </w:p>
        </w:tc>
        <w:tc>
          <w:tcPr>
            <w:tcW w:w="1868" w:type="pct"/>
            <w:vMerge/>
          </w:tcPr>
          <w:p w14:paraId="4C471586" w14:textId="77777777" w:rsidR="009D1402" w:rsidRPr="00A670CF" w:rsidRDefault="009D1402" w:rsidP="009D1402">
            <w:pPr>
              <w:spacing w:after="0" w:line="240" w:lineRule="auto"/>
              <w:jc w:val="both"/>
              <w:rPr>
                <w:rFonts w:ascii="Times New Roman" w:hAnsi="Times New Roman" w:cs="Times New Roman"/>
                <w:sz w:val="24"/>
                <w:szCs w:val="24"/>
              </w:rPr>
            </w:pPr>
          </w:p>
        </w:tc>
      </w:tr>
      <w:tr w:rsidR="00F00FE6" w14:paraId="146B8915" w14:textId="5E11936A" w:rsidTr="00CB5D03">
        <w:trPr>
          <w:gridAfter w:val="1"/>
          <w:wAfter w:w="11" w:type="dxa"/>
        </w:trPr>
        <w:tc>
          <w:tcPr>
            <w:tcW w:w="423" w:type="pct"/>
            <w:shd w:val="clear" w:color="auto" w:fill="auto"/>
            <w:vAlign w:val="center"/>
          </w:tcPr>
          <w:p w14:paraId="034D4B86" w14:textId="1E7E3651" w:rsidR="009D1402" w:rsidRPr="00A670CF" w:rsidRDefault="009D1402" w:rsidP="009D1402">
            <w:pPr>
              <w:pStyle w:val="ListParagraph"/>
              <w:numPr>
                <w:ilvl w:val="3"/>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475701C3" w14:textId="4176F40C" w:rsidR="009D1402" w:rsidRPr="00A670CF" w:rsidRDefault="00792D0A" w:rsidP="009D1402">
            <w:pPr>
              <w:spacing w:after="0" w:line="240" w:lineRule="auto"/>
              <w:ind w:right="14"/>
              <w:jc w:val="both"/>
              <w:rPr>
                <w:rFonts w:ascii="Times New Roman" w:hAnsi="Times New Roman" w:cs="Times New Roman"/>
                <w:sz w:val="24"/>
                <w:szCs w:val="24"/>
              </w:rPr>
            </w:pPr>
            <w:r w:rsidRPr="00A670CF">
              <w:rPr>
                <w:rFonts w:ascii="Times New Roman" w:hAnsi="Times New Roman" w:cs="Times New Roman"/>
                <w:sz w:val="24"/>
                <w:szCs w:val="24"/>
              </w:rPr>
              <w:t>noteikto kvalitātes slieksni;</w:t>
            </w:r>
          </w:p>
        </w:tc>
        <w:tc>
          <w:tcPr>
            <w:tcW w:w="481" w:type="pct"/>
            <w:shd w:val="clear" w:color="auto" w:fill="auto"/>
            <w:vAlign w:val="center"/>
          </w:tcPr>
          <w:p w14:paraId="347C0228" w14:textId="0B7D3898"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P</w:t>
            </w:r>
          </w:p>
        </w:tc>
        <w:tc>
          <w:tcPr>
            <w:tcW w:w="1868" w:type="pct"/>
            <w:vMerge/>
          </w:tcPr>
          <w:p w14:paraId="63512C43" w14:textId="77777777" w:rsidR="009D1402" w:rsidRPr="00A670CF" w:rsidRDefault="009D1402" w:rsidP="009D1402">
            <w:pPr>
              <w:spacing w:after="0" w:line="240" w:lineRule="auto"/>
              <w:jc w:val="both"/>
              <w:rPr>
                <w:rFonts w:ascii="Times New Roman" w:hAnsi="Times New Roman" w:cs="Times New Roman"/>
                <w:sz w:val="24"/>
                <w:szCs w:val="24"/>
              </w:rPr>
            </w:pPr>
          </w:p>
        </w:tc>
      </w:tr>
      <w:tr w:rsidR="00F00FE6" w14:paraId="7288C86D" w14:textId="3C1BEF9D" w:rsidTr="00CB5D03">
        <w:trPr>
          <w:gridAfter w:val="1"/>
          <w:wAfter w:w="11" w:type="dxa"/>
        </w:trPr>
        <w:tc>
          <w:tcPr>
            <w:tcW w:w="423" w:type="pct"/>
            <w:shd w:val="clear" w:color="auto" w:fill="auto"/>
            <w:vAlign w:val="center"/>
          </w:tcPr>
          <w:p w14:paraId="5D022BC9" w14:textId="4B16705A" w:rsidR="009D1402" w:rsidRPr="00A670CF" w:rsidRDefault="009D1402" w:rsidP="009D1402">
            <w:pPr>
              <w:pStyle w:val="ListParagraph"/>
              <w:numPr>
                <w:ilvl w:val="3"/>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3756ABA4" w14:textId="7287280A" w:rsidR="009D1402" w:rsidRPr="00A670CF" w:rsidRDefault="00792D0A" w:rsidP="00753AC0">
            <w:pPr>
              <w:spacing w:after="0" w:line="240" w:lineRule="auto"/>
              <w:ind w:right="14"/>
              <w:jc w:val="both"/>
              <w:rPr>
                <w:rFonts w:ascii="Times New Roman" w:hAnsi="Times New Roman" w:cs="Times New Roman"/>
                <w:sz w:val="24"/>
                <w:szCs w:val="24"/>
              </w:rPr>
            </w:pPr>
            <w:r w:rsidRPr="00A670CF">
              <w:rPr>
                <w:rFonts w:ascii="Times New Roman" w:hAnsi="Times New Roman" w:cs="Times New Roman"/>
                <w:sz w:val="24"/>
                <w:szCs w:val="24"/>
              </w:rPr>
              <w:t>projekta dalībniekiem (kopija no projekta ar konsorcija sastāvu);</w:t>
            </w:r>
          </w:p>
        </w:tc>
        <w:tc>
          <w:tcPr>
            <w:tcW w:w="481" w:type="pct"/>
            <w:shd w:val="clear" w:color="auto" w:fill="auto"/>
            <w:vAlign w:val="center"/>
          </w:tcPr>
          <w:p w14:paraId="08B067BF" w14:textId="7B65419C"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P</w:t>
            </w:r>
          </w:p>
        </w:tc>
        <w:tc>
          <w:tcPr>
            <w:tcW w:w="1868" w:type="pct"/>
            <w:vMerge/>
          </w:tcPr>
          <w:p w14:paraId="16C43BBF" w14:textId="77777777" w:rsidR="009D1402" w:rsidRPr="00A670CF" w:rsidRDefault="009D1402" w:rsidP="009D1402">
            <w:pPr>
              <w:spacing w:after="0" w:line="240" w:lineRule="auto"/>
              <w:jc w:val="both"/>
              <w:rPr>
                <w:rFonts w:ascii="Times New Roman" w:hAnsi="Times New Roman" w:cs="Times New Roman"/>
                <w:sz w:val="24"/>
                <w:szCs w:val="24"/>
              </w:rPr>
            </w:pPr>
          </w:p>
        </w:tc>
      </w:tr>
      <w:tr w:rsidR="00F00FE6" w14:paraId="4BD73A34" w14:textId="0134BC79" w:rsidTr="00CB5D03">
        <w:trPr>
          <w:gridAfter w:val="1"/>
          <w:wAfter w:w="11" w:type="dxa"/>
        </w:trPr>
        <w:tc>
          <w:tcPr>
            <w:tcW w:w="423" w:type="pct"/>
            <w:shd w:val="clear" w:color="auto" w:fill="auto"/>
            <w:vAlign w:val="center"/>
          </w:tcPr>
          <w:p w14:paraId="17F3D94A" w14:textId="14581007" w:rsidR="009D1402" w:rsidRPr="00A670CF" w:rsidRDefault="00792D0A" w:rsidP="009D1402">
            <w:pPr>
              <w:pStyle w:val="ListParagraph"/>
              <w:numPr>
                <w:ilvl w:val="3"/>
                <w:numId w:val="20"/>
              </w:numPr>
              <w:spacing w:after="0" w:line="240" w:lineRule="auto"/>
              <w:ind w:hanging="544"/>
              <w:rPr>
                <w:rFonts w:ascii="Times New Roman" w:hAnsi="Times New Roman" w:cs="Times New Roman"/>
                <w:sz w:val="24"/>
                <w:szCs w:val="24"/>
              </w:rPr>
            </w:pPr>
            <w:r w:rsidRPr="00A670CF">
              <w:rPr>
                <w:rFonts w:ascii="Times New Roman" w:hAnsi="Times New Roman" w:cs="Times New Roman"/>
                <w:sz w:val="24"/>
                <w:szCs w:val="24"/>
              </w:rPr>
              <w:t xml:space="preserve"> </w:t>
            </w:r>
          </w:p>
        </w:tc>
        <w:tc>
          <w:tcPr>
            <w:tcW w:w="2218" w:type="pct"/>
            <w:gridSpan w:val="2"/>
            <w:shd w:val="clear" w:color="auto" w:fill="auto"/>
          </w:tcPr>
          <w:p w14:paraId="00E3B372" w14:textId="7CB2B3B1" w:rsidR="009D1402" w:rsidRPr="00A670CF" w:rsidRDefault="00792D0A" w:rsidP="009D1402">
            <w:pPr>
              <w:spacing w:after="0" w:line="240" w:lineRule="auto"/>
              <w:ind w:right="14"/>
              <w:jc w:val="both"/>
              <w:rPr>
                <w:rFonts w:ascii="Times New Roman" w:hAnsi="Times New Roman" w:cs="Times New Roman"/>
                <w:sz w:val="24"/>
                <w:szCs w:val="24"/>
              </w:rPr>
            </w:pPr>
            <w:r w:rsidRPr="00A670CF">
              <w:rPr>
                <w:rFonts w:ascii="Times New Roman" w:hAnsi="Times New Roman" w:cs="Times New Roman"/>
                <w:sz w:val="24"/>
                <w:szCs w:val="24"/>
              </w:rPr>
              <w:t xml:space="preserve">projektu iesniegšanas termiņu konkursā </w:t>
            </w:r>
            <w:r w:rsidRPr="00A670CF">
              <w:rPr>
                <w:rFonts w:ascii="Times New Roman" w:hAnsi="Times New Roman" w:cs="Times New Roman"/>
                <w:i/>
                <w:sz w:val="24"/>
                <w:szCs w:val="24"/>
              </w:rPr>
              <w:t>(</w:t>
            </w:r>
            <w:proofErr w:type="spellStart"/>
            <w:r w:rsidRPr="00A670CF">
              <w:rPr>
                <w:rFonts w:ascii="Times New Roman" w:hAnsi="Times New Roman" w:cs="Times New Roman"/>
                <w:i/>
                <w:sz w:val="24"/>
                <w:szCs w:val="24"/>
              </w:rPr>
              <w:t>deadline</w:t>
            </w:r>
            <w:proofErr w:type="spellEnd"/>
            <w:r w:rsidRPr="00A670CF">
              <w:rPr>
                <w:rFonts w:ascii="Times New Roman" w:hAnsi="Times New Roman" w:cs="Times New Roman"/>
                <w:i/>
                <w:sz w:val="24"/>
                <w:szCs w:val="24"/>
              </w:rPr>
              <w:t xml:space="preserve">) </w:t>
            </w:r>
            <w:r w:rsidRPr="00A670CF">
              <w:rPr>
                <w:rFonts w:ascii="Times New Roman" w:hAnsi="Times New Roman" w:cs="Times New Roman"/>
                <w:sz w:val="24"/>
                <w:szCs w:val="24"/>
              </w:rPr>
              <w:t xml:space="preserve">(kopija no konkursa nolikuma </w:t>
            </w:r>
            <w:r w:rsidRPr="00A670CF">
              <w:rPr>
                <w:rFonts w:ascii="Times New Roman" w:hAnsi="Times New Roman" w:cs="Times New Roman"/>
                <w:i/>
                <w:sz w:val="24"/>
                <w:szCs w:val="24"/>
              </w:rPr>
              <w:t>(</w:t>
            </w:r>
            <w:proofErr w:type="spellStart"/>
            <w:r w:rsidRPr="00A670CF">
              <w:rPr>
                <w:rFonts w:ascii="Times New Roman" w:hAnsi="Times New Roman" w:cs="Times New Roman"/>
                <w:i/>
                <w:sz w:val="24"/>
                <w:szCs w:val="24"/>
              </w:rPr>
              <w:t>Call</w:t>
            </w:r>
            <w:proofErr w:type="spellEnd"/>
            <w:r w:rsidRPr="00A670CF">
              <w:rPr>
                <w:rFonts w:ascii="Times New Roman" w:hAnsi="Times New Roman" w:cs="Times New Roman"/>
                <w:i/>
                <w:sz w:val="24"/>
                <w:szCs w:val="24"/>
              </w:rPr>
              <w:t xml:space="preserve"> </w:t>
            </w:r>
            <w:proofErr w:type="spellStart"/>
            <w:r w:rsidRPr="00A670CF">
              <w:rPr>
                <w:rFonts w:ascii="Times New Roman" w:hAnsi="Times New Roman" w:cs="Times New Roman"/>
                <w:i/>
                <w:sz w:val="24"/>
                <w:szCs w:val="24"/>
              </w:rPr>
              <w:t>text</w:t>
            </w:r>
            <w:proofErr w:type="spellEnd"/>
            <w:r w:rsidRPr="00A670CF">
              <w:rPr>
                <w:rFonts w:ascii="Times New Roman" w:hAnsi="Times New Roman" w:cs="Times New Roman"/>
                <w:i/>
                <w:sz w:val="24"/>
                <w:szCs w:val="24"/>
              </w:rPr>
              <w:t xml:space="preserve">) </w:t>
            </w:r>
            <w:r w:rsidRPr="00A670CF">
              <w:rPr>
                <w:rFonts w:ascii="Times New Roman" w:hAnsi="Times New Roman" w:cs="Times New Roman"/>
                <w:sz w:val="24"/>
                <w:szCs w:val="24"/>
              </w:rPr>
              <w:t>u.tml.).</w:t>
            </w:r>
          </w:p>
        </w:tc>
        <w:tc>
          <w:tcPr>
            <w:tcW w:w="481" w:type="pct"/>
            <w:shd w:val="clear" w:color="auto" w:fill="auto"/>
            <w:vAlign w:val="center"/>
          </w:tcPr>
          <w:p w14:paraId="388E72CF" w14:textId="6EA48F26"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P</w:t>
            </w:r>
          </w:p>
        </w:tc>
        <w:tc>
          <w:tcPr>
            <w:tcW w:w="1868" w:type="pct"/>
            <w:vMerge/>
          </w:tcPr>
          <w:p w14:paraId="5F2F1644" w14:textId="77777777" w:rsidR="009D1402" w:rsidRPr="00A670CF" w:rsidRDefault="009D1402" w:rsidP="009D1402">
            <w:pPr>
              <w:spacing w:after="0" w:line="240" w:lineRule="auto"/>
              <w:jc w:val="both"/>
              <w:rPr>
                <w:rFonts w:ascii="Times New Roman" w:hAnsi="Times New Roman" w:cs="Times New Roman"/>
                <w:sz w:val="24"/>
                <w:szCs w:val="24"/>
              </w:rPr>
            </w:pPr>
          </w:p>
        </w:tc>
      </w:tr>
      <w:tr w:rsidR="00F00FE6" w14:paraId="529BC2B5" w14:textId="2C762445" w:rsidTr="00CB5D03">
        <w:trPr>
          <w:gridAfter w:val="1"/>
          <w:wAfter w:w="11" w:type="dxa"/>
        </w:trPr>
        <w:tc>
          <w:tcPr>
            <w:tcW w:w="423" w:type="pct"/>
            <w:shd w:val="clear" w:color="auto" w:fill="auto"/>
            <w:vAlign w:val="center"/>
          </w:tcPr>
          <w:p w14:paraId="0F8DF7D8" w14:textId="7FF1D317" w:rsidR="009D1402" w:rsidRPr="00A670CF" w:rsidRDefault="009D1402" w:rsidP="009D1402">
            <w:pPr>
              <w:pStyle w:val="ListParagraph"/>
              <w:numPr>
                <w:ilvl w:val="2"/>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5469D530" w14:textId="08C01EF0" w:rsidR="009D1402" w:rsidRPr="00A670CF" w:rsidRDefault="00792D0A" w:rsidP="00B826F2">
            <w:pPr>
              <w:spacing w:after="0" w:line="240" w:lineRule="auto"/>
              <w:ind w:right="14"/>
              <w:jc w:val="both"/>
              <w:rPr>
                <w:rFonts w:ascii="Times New Roman" w:hAnsi="Times New Roman" w:cs="Times New Roman"/>
                <w:sz w:val="24"/>
                <w:szCs w:val="24"/>
              </w:rPr>
            </w:pPr>
            <w:r>
              <w:rPr>
                <w:rFonts w:ascii="Times New Roman" w:hAnsi="Times New Roman" w:cs="Times New Roman"/>
                <w:sz w:val="24"/>
                <w:szCs w:val="24"/>
              </w:rPr>
              <w:t xml:space="preserve">projektā </w:t>
            </w:r>
            <w:r w:rsidRPr="00A670CF">
              <w:rPr>
                <w:rFonts w:ascii="Times New Roman" w:hAnsi="Times New Roman" w:cs="Times New Roman"/>
                <w:sz w:val="24"/>
                <w:szCs w:val="24"/>
              </w:rPr>
              <w:t xml:space="preserve">paredzēto darbību ilgtspējas pamatojums, ja projekts konkursā iesniegts laika periodā no 2014. gada 1. janvāra līdz 2018. gada 13. februārim atbilstoši nolikuma 2. pielikuma veidlapai </w:t>
            </w:r>
            <w:r w:rsidRPr="00A670CF">
              <w:rPr>
                <w:rFonts w:ascii="Times New Roman" w:hAnsi="Times New Roman" w:cs="Times New Roman"/>
                <w:i/>
                <w:sz w:val="24"/>
                <w:szCs w:val="24"/>
              </w:rPr>
              <w:t>(ja attiecināms)</w:t>
            </w:r>
            <w:r w:rsidRPr="00A670CF">
              <w:rPr>
                <w:rFonts w:ascii="Times New Roman" w:hAnsi="Times New Roman" w:cs="Times New Roman"/>
                <w:sz w:val="24"/>
                <w:szCs w:val="24"/>
              </w:rPr>
              <w:t>;</w:t>
            </w:r>
          </w:p>
        </w:tc>
        <w:tc>
          <w:tcPr>
            <w:tcW w:w="481" w:type="pct"/>
            <w:shd w:val="clear" w:color="auto" w:fill="auto"/>
            <w:vAlign w:val="center"/>
          </w:tcPr>
          <w:p w14:paraId="3E04A0DB" w14:textId="359FF83A"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P</w:t>
            </w:r>
          </w:p>
        </w:tc>
        <w:tc>
          <w:tcPr>
            <w:tcW w:w="1868" w:type="pct"/>
            <w:vMerge/>
          </w:tcPr>
          <w:p w14:paraId="4B5A29C8" w14:textId="77777777" w:rsidR="009D1402" w:rsidRPr="00A670CF" w:rsidRDefault="009D1402" w:rsidP="009D1402">
            <w:pPr>
              <w:spacing w:after="0" w:line="240" w:lineRule="auto"/>
              <w:jc w:val="both"/>
              <w:rPr>
                <w:rFonts w:ascii="Times New Roman" w:hAnsi="Times New Roman" w:cs="Times New Roman"/>
                <w:sz w:val="24"/>
                <w:szCs w:val="24"/>
              </w:rPr>
            </w:pPr>
          </w:p>
        </w:tc>
      </w:tr>
      <w:tr w:rsidR="00F00FE6" w14:paraId="352E3F3A" w14:textId="77777777" w:rsidTr="00CB5D03">
        <w:trPr>
          <w:gridAfter w:val="1"/>
          <w:wAfter w:w="11" w:type="dxa"/>
        </w:trPr>
        <w:tc>
          <w:tcPr>
            <w:tcW w:w="423" w:type="pct"/>
            <w:shd w:val="clear" w:color="auto" w:fill="auto"/>
            <w:vAlign w:val="center"/>
          </w:tcPr>
          <w:p w14:paraId="3DA99BC6" w14:textId="77DA72EA" w:rsidR="009D1402" w:rsidRPr="00A670CF" w:rsidRDefault="009D1402" w:rsidP="009D1402">
            <w:pPr>
              <w:pStyle w:val="ListParagraph"/>
              <w:numPr>
                <w:ilvl w:val="2"/>
                <w:numId w:val="20"/>
              </w:numPr>
              <w:spacing w:after="0" w:line="240" w:lineRule="auto"/>
              <w:ind w:hanging="549"/>
              <w:rPr>
                <w:rFonts w:ascii="Times New Roman" w:hAnsi="Times New Roman" w:cs="Times New Roman"/>
                <w:sz w:val="24"/>
                <w:szCs w:val="24"/>
              </w:rPr>
            </w:pPr>
          </w:p>
        </w:tc>
        <w:tc>
          <w:tcPr>
            <w:tcW w:w="2218" w:type="pct"/>
            <w:gridSpan w:val="2"/>
            <w:shd w:val="clear" w:color="auto" w:fill="auto"/>
          </w:tcPr>
          <w:p w14:paraId="2EC9BE84" w14:textId="71D97EA2" w:rsidR="009D1402" w:rsidRPr="00A670CF" w:rsidRDefault="00CE073D" w:rsidP="009D1402">
            <w:pPr>
              <w:spacing w:after="0" w:line="240" w:lineRule="auto"/>
              <w:ind w:right="14"/>
              <w:jc w:val="both"/>
              <w:rPr>
                <w:rFonts w:ascii="Times New Roman" w:hAnsi="Times New Roman" w:cs="Times New Roman"/>
                <w:i/>
                <w:sz w:val="24"/>
                <w:szCs w:val="24"/>
                <w:highlight w:val="yellow"/>
              </w:rPr>
            </w:pPr>
            <w:r w:rsidRPr="00CE073D">
              <w:rPr>
                <w:rFonts w:ascii="Times New Roman" w:hAnsi="Times New Roman" w:cs="Times New Roman"/>
                <w:sz w:val="24"/>
                <w:szCs w:val="24"/>
              </w:rPr>
              <w:t xml:space="preserve">komersanta  </w:t>
            </w:r>
            <w:proofErr w:type="spellStart"/>
            <w:r w:rsidRPr="00CE073D">
              <w:rPr>
                <w:rFonts w:ascii="Times New Roman" w:hAnsi="Times New Roman" w:cs="Times New Roman"/>
                <w:sz w:val="24"/>
                <w:szCs w:val="24"/>
              </w:rPr>
              <w:t>de</w:t>
            </w:r>
            <w:proofErr w:type="spellEnd"/>
            <w:r w:rsidRPr="00CE073D">
              <w:rPr>
                <w:rFonts w:ascii="Times New Roman" w:hAnsi="Times New Roman" w:cs="Times New Roman"/>
                <w:sz w:val="24"/>
                <w:szCs w:val="24"/>
              </w:rPr>
              <w:t xml:space="preserve"> </w:t>
            </w:r>
            <w:proofErr w:type="spellStart"/>
            <w:r w:rsidRPr="00CE073D">
              <w:rPr>
                <w:rFonts w:ascii="Times New Roman" w:hAnsi="Times New Roman" w:cs="Times New Roman"/>
                <w:sz w:val="24"/>
                <w:szCs w:val="24"/>
              </w:rPr>
              <w:t>minimis</w:t>
            </w:r>
            <w:proofErr w:type="spellEnd"/>
            <w:r w:rsidRPr="00CE073D">
              <w:rPr>
                <w:rFonts w:ascii="Times New Roman" w:hAnsi="Times New Roman" w:cs="Times New Roman"/>
                <w:sz w:val="24"/>
                <w:szCs w:val="24"/>
              </w:rPr>
              <w:t xml:space="preserve"> atbalsta uzskaites sistēmā sagatavotās veidlapas (MK Noteikumu Nr. 715 1. pielikums) izdruka vai norāde uz sistēmā izveidotās un apstiprinātās pretendenta veidlapas identifikācijas numuru (ja at</w:t>
            </w:r>
            <w:r>
              <w:rPr>
                <w:rFonts w:ascii="Times New Roman" w:hAnsi="Times New Roman" w:cs="Times New Roman"/>
                <w:sz w:val="24"/>
                <w:szCs w:val="24"/>
              </w:rPr>
              <w:t>tiecināms);</w:t>
            </w:r>
          </w:p>
        </w:tc>
        <w:tc>
          <w:tcPr>
            <w:tcW w:w="481" w:type="pct"/>
            <w:shd w:val="clear" w:color="auto" w:fill="auto"/>
            <w:vAlign w:val="center"/>
          </w:tcPr>
          <w:p w14:paraId="0C9EA1A7" w14:textId="4ACF0DC1" w:rsidR="009D1402" w:rsidRPr="00A670CF" w:rsidRDefault="00792D0A" w:rsidP="009D1402">
            <w:pPr>
              <w:spacing w:after="0" w:line="240" w:lineRule="auto"/>
              <w:jc w:val="center"/>
              <w:rPr>
                <w:rFonts w:ascii="Times New Roman" w:hAnsi="Times New Roman" w:cs="Times New Roman"/>
                <w:sz w:val="24"/>
                <w:szCs w:val="24"/>
                <w:highlight w:val="yellow"/>
              </w:rPr>
            </w:pPr>
            <w:r w:rsidRPr="00A670CF">
              <w:rPr>
                <w:rFonts w:ascii="Times New Roman" w:hAnsi="Times New Roman" w:cs="Times New Roman"/>
                <w:sz w:val="24"/>
                <w:szCs w:val="24"/>
              </w:rPr>
              <w:t>P</w:t>
            </w:r>
          </w:p>
        </w:tc>
        <w:tc>
          <w:tcPr>
            <w:tcW w:w="1868" w:type="pct"/>
          </w:tcPr>
          <w:p w14:paraId="1C266BC3" w14:textId="77777777" w:rsidR="00CE073D" w:rsidRPr="00CE073D" w:rsidRDefault="00CE073D" w:rsidP="00CE073D">
            <w:pPr>
              <w:spacing w:after="0" w:line="240" w:lineRule="auto"/>
              <w:jc w:val="both"/>
              <w:rPr>
                <w:rFonts w:ascii="Times New Roman" w:eastAsia="Times New Roman" w:hAnsi="Times New Roman" w:cs="Times New Roman"/>
                <w:sz w:val="24"/>
                <w:szCs w:val="24"/>
                <w:lang w:eastAsia="lv-LV"/>
              </w:rPr>
            </w:pPr>
            <w:r w:rsidRPr="00CE073D">
              <w:rPr>
                <w:rFonts w:ascii="Times New Roman" w:eastAsia="Times New Roman" w:hAnsi="Times New Roman" w:cs="Times New Roman"/>
                <w:sz w:val="24"/>
                <w:szCs w:val="24"/>
                <w:lang w:eastAsia="lv-LV"/>
              </w:rPr>
              <w:t xml:space="preserve">Pārbauda komersanta </w:t>
            </w:r>
            <w:proofErr w:type="spellStart"/>
            <w:r w:rsidRPr="00CE073D">
              <w:rPr>
                <w:rFonts w:ascii="Times New Roman" w:eastAsia="Times New Roman" w:hAnsi="Times New Roman" w:cs="Times New Roman"/>
                <w:sz w:val="24"/>
                <w:szCs w:val="24"/>
                <w:lang w:eastAsia="lv-LV"/>
              </w:rPr>
              <w:t>de</w:t>
            </w:r>
            <w:proofErr w:type="spellEnd"/>
            <w:r w:rsidRPr="00CE073D">
              <w:rPr>
                <w:rFonts w:ascii="Times New Roman" w:eastAsia="Times New Roman" w:hAnsi="Times New Roman" w:cs="Times New Roman"/>
                <w:sz w:val="24"/>
                <w:szCs w:val="24"/>
                <w:lang w:eastAsia="lv-LV"/>
              </w:rPr>
              <w:t xml:space="preserve"> </w:t>
            </w:r>
            <w:proofErr w:type="spellStart"/>
            <w:r w:rsidRPr="00CE073D">
              <w:rPr>
                <w:rFonts w:ascii="Times New Roman" w:eastAsia="Times New Roman" w:hAnsi="Times New Roman" w:cs="Times New Roman"/>
                <w:sz w:val="24"/>
                <w:szCs w:val="24"/>
                <w:lang w:eastAsia="lv-LV"/>
              </w:rPr>
              <w:t>minimis</w:t>
            </w:r>
            <w:proofErr w:type="spellEnd"/>
            <w:r w:rsidRPr="00CE073D">
              <w:rPr>
                <w:rFonts w:ascii="Times New Roman" w:eastAsia="Times New Roman" w:hAnsi="Times New Roman" w:cs="Times New Roman"/>
                <w:sz w:val="24"/>
                <w:szCs w:val="24"/>
                <w:lang w:eastAsia="lv-LV"/>
              </w:rPr>
              <w:t xml:space="preserve"> atbalsta uzskaites sistēmā sagatavotās veidlapas (MK Noteikumu Nr. 715 1. pielikums) norādītās informācijas atbilstību MK Noteikumiem Nr. 715., tai skaitā pārbauda, vai informācija ir sniegta par visiem pieteicēja “Viens vienots uzņēmums” uzņēmumiem.</w:t>
            </w:r>
          </w:p>
          <w:p w14:paraId="0900CA0C" w14:textId="77777777" w:rsidR="00CE073D" w:rsidRPr="00CE073D" w:rsidRDefault="00CE073D" w:rsidP="00CE073D">
            <w:pPr>
              <w:spacing w:after="0" w:line="240" w:lineRule="auto"/>
              <w:jc w:val="both"/>
              <w:rPr>
                <w:rFonts w:ascii="Times New Roman" w:eastAsia="Times New Roman" w:hAnsi="Times New Roman" w:cs="Times New Roman"/>
                <w:sz w:val="24"/>
                <w:szCs w:val="24"/>
                <w:lang w:eastAsia="lv-LV"/>
              </w:rPr>
            </w:pPr>
          </w:p>
          <w:p w14:paraId="7E53D64B" w14:textId="77777777" w:rsidR="00CE073D" w:rsidRPr="00CE073D" w:rsidRDefault="00CE073D" w:rsidP="00CE073D">
            <w:pPr>
              <w:spacing w:after="0" w:line="240" w:lineRule="auto"/>
              <w:jc w:val="both"/>
              <w:rPr>
                <w:rFonts w:ascii="Times New Roman" w:eastAsia="Times New Roman" w:hAnsi="Times New Roman" w:cs="Times New Roman"/>
                <w:sz w:val="24"/>
                <w:szCs w:val="24"/>
                <w:lang w:eastAsia="lv-LV"/>
              </w:rPr>
            </w:pPr>
            <w:r w:rsidRPr="00CE073D">
              <w:rPr>
                <w:rFonts w:ascii="Times New Roman" w:eastAsia="Times New Roman" w:hAnsi="Times New Roman" w:cs="Times New Roman"/>
                <w:b/>
                <w:sz w:val="24"/>
                <w:szCs w:val="24"/>
                <w:lang w:eastAsia="lv-LV"/>
              </w:rPr>
              <w:t>Vērtējums ir „Jā”</w:t>
            </w:r>
            <w:r w:rsidRPr="00CE073D">
              <w:rPr>
                <w:rFonts w:ascii="Times New Roman" w:eastAsia="Times New Roman" w:hAnsi="Times New Roman" w:cs="Times New Roman"/>
                <w:sz w:val="24"/>
                <w:szCs w:val="24"/>
                <w:lang w:eastAsia="lv-LV"/>
              </w:rPr>
              <w:t xml:space="preserve">, ja komersanta </w:t>
            </w:r>
            <w:proofErr w:type="spellStart"/>
            <w:r w:rsidRPr="00CE073D">
              <w:rPr>
                <w:rFonts w:ascii="Times New Roman" w:eastAsia="Times New Roman" w:hAnsi="Times New Roman" w:cs="Times New Roman"/>
                <w:sz w:val="24"/>
                <w:szCs w:val="24"/>
                <w:lang w:eastAsia="lv-LV"/>
              </w:rPr>
              <w:t>de</w:t>
            </w:r>
            <w:proofErr w:type="spellEnd"/>
            <w:r w:rsidRPr="00CE073D">
              <w:rPr>
                <w:rFonts w:ascii="Times New Roman" w:eastAsia="Times New Roman" w:hAnsi="Times New Roman" w:cs="Times New Roman"/>
                <w:sz w:val="24"/>
                <w:szCs w:val="24"/>
                <w:lang w:eastAsia="lv-LV"/>
              </w:rPr>
              <w:t xml:space="preserve"> </w:t>
            </w:r>
            <w:proofErr w:type="spellStart"/>
            <w:r w:rsidRPr="00CE073D">
              <w:rPr>
                <w:rFonts w:ascii="Times New Roman" w:eastAsia="Times New Roman" w:hAnsi="Times New Roman" w:cs="Times New Roman"/>
                <w:sz w:val="24"/>
                <w:szCs w:val="24"/>
                <w:lang w:eastAsia="lv-LV"/>
              </w:rPr>
              <w:t>minimis</w:t>
            </w:r>
            <w:proofErr w:type="spellEnd"/>
            <w:r w:rsidRPr="00CE073D">
              <w:rPr>
                <w:rFonts w:ascii="Times New Roman" w:eastAsia="Times New Roman" w:hAnsi="Times New Roman" w:cs="Times New Roman"/>
                <w:sz w:val="24"/>
                <w:szCs w:val="24"/>
                <w:lang w:eastAsia="lv-LV"/>
              </w:rPr>
              <w:t xml:space="preserve"> atbalsta pieteikumu sistēmā sagatavotā veidlapa ir atbilstoši aizpildīta.</w:t>
            </w:r>
          </w:p>
          <w:p w14:paraId="7150F454" w14:textId="77777777" w:rsidR="00CE073D" w:rsidRPr="00CE073D" w:rsidRDefault="00CE073D" w:rsidP="00CE073D">
            <w:pPr>
              <w:spacing w:after="0" w:line="240" w:lineRule="auto"/>
              <w:jc w:val="both"/>
              <w:rPr>
                <w:rFonts w:ascii="Times New Roman" w:eastAsia="Times New Roman" w:hAnsi="Times New Roman" w:cs="Times New Roman"/>
                <w:sz w:val="24"/>
                <w:szCs w:val="24"/>
                <w:lang w:eastAsia="lv-LV"/>
              </w:rPr>
            </w:pPr>
          </w:p>
          <w:p w14:paraId="3CAC3306" w14:textId="49BA28BC" w:rsidR="009D1402" w:rsidRPr="00A670CF" w:rsidRDefault="00CE073D" w:rsidP="00CE073D">
            <w:pPr>
              <w:spacing w:after="0" w:line="240" w:lineRule="auto"/>
              <w:jc w:val="both"/>
              <w:rPr>
                <w:rFonts w:ascii="Times New Roman" w:eastAsia="Times New Roman" w:hAnsi="Times New Roman" w:cs="Times New Roman"/>
                <w:sz w:val="24"/>
                <w:szCs w:val="24"/>
                <w:lang w:eastAsia="lv-LV"/>
              </w:rPr>
            </w:pPr>
            <w:r w:rsidRPr="00CE073D">
              <w:rPr>
                <w:rFonts w:ascii="Times New Roman" w:eastAsia="Times New Roman" w:hAnsi="Times New Roman" w:cs="Times New Roman"/>
                <w:sz w:val="24"/>
                <w:szCs w:val="24"/>
                <w:lang w:eastAsia="lv-LV"/>
              </w:rPr>
              <w:t xml:space="preserve">Ja nav iesniegta atbilstoša izdruka vai norāde uz sistēmā izveidotās un apstiprinātās pretendenta veidlapas identifikācijas numuru, vai sistēmas veidlapā ir nepieciešams norādīt trūkstošu informāciju, vērtējums ir </w:t>
            </w:r>
            <w:r w:rsidRPr="00CE073D">
              <w:rPr>
                <w:rFonts w:ascii="Times New Roman" w:eastAsia="Times New Roman" w:hAnsi="Times New Roman" w:cs="Times New Roman"/>
                <w:b/>
                <w:sz w:val="24"/>
                <w:szCs w:val="24"/>
                <w:lang w:eastAsia="lv-LV"/>
              </w:rPr>
              <w:t>„Jā, ar nosacījumu”,</w:t>
            </w:r>
            <w:r w:rsidRPr="00CE073D">
              <w:rPr>
                <w:rFonts w:ascii="Times New Roman" w:eastAsia="Times New Roman" w:hAnsi="Times New Roman" w:cs="Times New Roman"/>
                <w:sz w:val="24"/>
                <w:szCs w:val="24"/>
                <w:lang w:eastAsia="lv-LV"/>
              </w:rPr>
              <w:t xml:space="preserve"> vienlaikus nosakot nosacījumu precizēt vai iesniegt iztrūkstošo informāciju.</w:t>
            </w:r>
          </w:p>
        </w:tc>
      </w:tr>
      <w:tr w:rsidR="00F00FE6" w14:paraId="29377CAD" w14:textId="56146ABB" w:rsidTr="00CB5D03">
        <w:trPr>
          <w:gridAfter w:val="1"/>
          <w:wAfter w:w="11" w:type="dxa"/>
        </w:trPr>
        <w:tc>
          <w:tcPr>
            <w:tcW w:w="423" w:type="pct"/>
            <w:shd w:val="clear" w:color="auto" w:fill="auto"/>
            <w:vAlign w:val="center"/>
          </w:tcPr>
          <w:p w14:paraId="15BA2324" w14:textId="7FDF3DE1" w:rsidR="009D1402" w:rsidRPr="00A670CF" w:rsidRDefault="009D1402" w:rsidP="009D1402">
            <w:pPr>
              <w:pStyle w:val="ListParagraph"/>
              <w:numPr>
                <w:ilvl w:val="3"/>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20E2E283" w14:textId="6AB324CA" w:rsidR="009D1402" w:rsidRPr="00D45DBE" w:rsidRDefault="00792D0A" w:rsidP="009D1402">
            <w:pPr>
              <w:spacing w:after="0" w:line="240" w:lineRule="auto"/>
              <w:ind w:right="14"/>
              <w:jc w:val="both"/>
              <w:rPr>
                <w:rFonts w:ascii="Times New Roman" w:hAnsi="Times New Roman" w:cs="Times New Roman"/>
                <w:sz w:val="24"/>
                <w:szCs w:val="24"/>
              </w:rPr>
            </w:pPr>
            <w:proofErr w:type="spellStart"/>
            <w:r w:rsidRPr="00D45DBE">
              <w:rPr>
                <w:rFonts w:ascii="Times New Roman" w:hAnsi="Times New Roman" w:cs="Times New Roman"/>
                <w:i/>
                <w:sz w:val="24"/>
                <w:szCs w:val="24"/>
              </w:rPr>
              <w:t>de</w:t>
            </w:r>
            <w:proofErr w:type="spellEnd"/>
            <w:r w:rsidRPr="00D45DBE">
              <w:rPr>
                <w:rFonts w:ascii="Times New Roman" w:hAnsi="Times New Roman" w:cs="Times New Roman"/>
                <w:i/>
                <w:sz w:val="24"/>
                <w:szCs w:val="24"/>
              </w:rPr>
              <w:t xml:space="preserve"> </w:t>
            </w:r>
            <w:proofErr w:type="spellStart"/>
            <w:r w:rsidRPr="00D45DBE">
              <w:rPr>
                <w:rFonts w:ascii="Times New Roman" w:hAnsi="Times New Roman" w:cs="Times New Roman"/>
                <w:i/>
                <w:sz w:val="24"/>
                <w:szCs w:val="24"/>
              </w:rPr>
              <w:t>minimis</w:t>
            </w:r>
            <w:proofErr w:type="spellEnd"/>
            <w:r w:rsidRPr="00D45DBE">
              <w:rPr>
                <w:rFonts w:ascii="Times New Roman" w:hAnsi="Times New Roman" w:cs="Times New Roman"/>
                <w:sz w:val="24"/>
                <w:szCs w:val="24"/>
              </w:rPr>
              <w:t xml:space="preserve"> atbalsts nepārsniedz noteikto maksimālo kopējā </w:t>
            </w:r>
            <w:proofErr w:type="spellStart"/>
            <w:r w:rsidRPr="00D45DBE">
              <w:rPr>
                <w:rFonts w:ascii="Times New Roman" w:hAnsi="Times New Roman" w:cs="Times New Roman"/>
                <w:i/>
                <w:sz w:val="24"/>
                <w:szCs w:val="24"/>
              </w:rPr>
              <w:t>de</w:t>
            </w:r>
            <w:proofErr w:type="spellEnd"/>
            <w:r w:rsidRPr="00D45DBE">
              <w:rPr>
                <w:rFonts w:ascii="Times New Roman" w:hAnsi="Times New Roman" w:cs="Times New Roman"/>
                <w:i/>
                <w:sz w:val="24"/>
                <w:szCs w:val="24"/>
              </w:rPr>
              <w:t xml:space="preserve"> </w:t>
            </w:r>
            <w:proofErr w:type="spellStart"/>
            <w:r w:rsidRPr="00D45DBE">
              <w:rPr>
                <w:rFonts w:ascii="Times New Roman" w:hAnsi="Times New Roman" w:cs="Times New Roman"/>
                <w:i/>
                <w:sz w:val="24"/>
                <w:szCs w:val="24"/>
              </w:rPr>
              <w:t>minimis</w:t>
            </w:r>
            <w:proofErr w:type="spellEnd"/>
            <w:r w:rsidRPr="00D45DBE">
              <w:rPr>
                <w:rFonts w:ascii="Times New Roman" w:hAnsi="Times New Roman" w:cs="Times New Roman"/>
                <w:sz w:val="24"/>
                <w:szCs w:val="24"/>
              </w:rPr>
              <w:t xml:space="preserve"> atbalsta apmēru </w:t>
            </w:r>
            <w:r w:rsidRPr="00D45DBE">
              <w:rPr>
                <w:rFonts w:ascii="Times New Roman" w:hAnsi="Times New Roman" w:cs="Times New Roman"/>
                <w:i/>
                <w:sz w:val="24"/>
                <w:szCs w:val="24"/>
              </w:rPr>
              <w:t>(ja attiecināms)</w:t>
            </w:r>
            <w:r w:rsidRPr="00D45DBE">
              <w:rPr>
                <w:rFonts w:ascii="Times New Roman" w:hAnsi="Times New Roman" w:cs="Times New Roman"/>
                <w:sz w:val="24"/>
                <w:szCs w:val="24"/>
              </w:rPr>
              <w:t>;</w:t>
            </w:r>
          </w:p>
        </w:tc>
        <w:tc>
          <w:tcPr>
            <w:tcW w:w="481" w:type="pct"/>
            <w:shd w:val="clear" w:color="auto" w:fill="auto"/>
            <w:vAlign w:val="center"/>
          </w:tcPr>
          <w:p w14:paraId="37ADFFB4" w14:textId="75974307" w:rsidR="009D1402" w:rsidRPr="00D45DBE" w:rsidRDefault="00792D0A" w:rsidP="009D1402">
            <w:pPr>
              <w:spacing w:after="0" w:line="240" w:lineRule="auto"/>
              <w:jc w:val="center"/>
              <w:rPr>
                <w:rFonts w:ascii="Times New Roman" w:hAnsi="Times New Roman" w:cs="Times New Roman"/>
                <w:sz w:val="24"/>
                <w:szCs w:val="24"/>
              </w:rPr>
            </w:pPr>
            <w:r w:rsidRPr="00D45DBE">
              <w:rPr>
                <w:rFonts w:ascii="Times New Roman" w:hAnsi="Times New Roman" w:cs="Times New Roman"/>
                <w:sz w:val="24"/>
                <w:szCs w:val="24"/>
              </w:rPr>
              <w:t>P</w:t>
            </w:r>
          </w:p>
        </w:tc>
        <w:tc>
          <w:tcPr>
            <w:tcW w:w="1868" w:type="pct"/>
          </w:tcPr>
          <w:p w14:paraId="05A08FD3" w14:textId="0B60C397" w:rsidR="009D1402" w:rsidRPr="00D45DBE" w:rsidRDefault="00792D0A" w:rsidP="009D1402">
            <w:pPr>
              <w:spacing w:after="0" w:line="240" w:lineRule="auto"/>
              <w:jc w:val="both"/>
              <w:rPr>
                <w:rFonts w:ascii="Times New Roman" w:eastAsia="Times New Roman" w:hAnsi="Times New Roman" w:cs="Times New Roman"/>
                <w:sz w:val="24"/>
                <w:szCs w:val="24"/>
                <w:lang w:eastAsia="lv-LV"/>
              </w:rPr>
            </w:pPr>
            <w:r w:rsidRPr="00D45DBE">
              <w:rPr>
                <w:rFonts w:ascii="Times New Roman" w:eastAsia="Times New Roman" w:hAnsi="Times New Roman" w:cs="Times New Roman"/>
                <w:sz w:val="24"/>
                <w:szCs w:val="24"/>
                <w:lang w:eastAsia="lv-LV"/>
              </w:rPr>
              <w:t xml:space="preserve">Pārbauda, vai maksimāli pieļaujamais finansējuma apjoms pieteicējam, ieskaitot atbalsta pieteikumā </w:t>
            </w:r>
            <w:r w:rsidRPr="00D45DBE">
              <w:rPr>
                <w:rFonts w:ascii="Times New Roman" w:eastAsia="Times New Roman" w:hAnsi="Times New Roman" w:cs="Times New Roman"/>
                <w:sz w:val="24"/>
                <w:szCs w:val="24"/>
                <w:lang w:eastAsia="lv-LV"/>
              </w:rPr>
              <w:lastRenderedPageBreak/>
              <w:t xml:space="preserve">pieprasīto atbalstu, viena vienota uzņēmuma ietvaros trīs gadu periodā nepārsniedz </w:t>
            </w:r>
            <w:r w:rsidR="00CE073D" w:rsidRPr="00CE073D">
              <w:rPr>
                <w:rFonts w:ascii="Times New Roman" w:eastAsia="Times New Roman" w:hAnsi="Times New Roman" w:cs="Times New Roman"/>
                <w:sz w:val="24"/>
                <w:szCs w:val="24"/>
                <w:lang w:eastAsia="lv-LV"/>
              </w:rPr>
              <w:t>MK Noteikumos Nr. 715</w:t>
            </w:r>
            <w:r w:rsidR="00CE073D">
              <w:rPr>
                <w:rFonts w:ascii="Times New Roman" w:eastAsia="Times New Roman" w:hAnsi="Times New Roman" w:cs="Times New Roman"/>
                <w:sz w:val="24"/>
                <w:szCs w:val="24"/>
                <w:lang w:eastAsia="lv-LV"/>
              </w:rPr>
              <w:t xml:space="preserve"> </w:t>
            </w:r>
            <w:r w:rsidRPr="00D45DBE">
              <w:rPr>
                <w:rFonts w:ascii="Times New Roman" w:eastAsia="Times New Roman" w:hAnsi="Times New Roman" w:cs="Times New Roman"/>
                <w:sz w:val="24"/>
                <w:szCs w:val="24"/>
                <w:lang w:eastAsia="lv-LV"/>
              </w:rPr>
              <w:t xml:space="preserve">noteikto ierobežojumu. </w:t>
            </w:r>
          </w:p>
          <w:p w14:paraId="2E622134" w14:textId="7BBA5383" w:rsidR="009D1402" w:rsidRPr="00D45DBE" w:rsidRDefault="00792D0A" w:rsidP="009D1402">
            <w:pPr>
              <w:spacing w:after="0" w:line="240" w:lineRule="auto"/>
              <w:jc w:val="both"/>
              <w:rPr>
                <w:rFonts w:ascii="Times New Roman" w:eastAsia="Times New Roman" w:hAnsi="Times New Roman" w:cs="Times New Roman"/>
                <w:sz w:val="24"/>
                <w:szCs w:val="24"/>
                <w:lang w:eastAsia="lv-LV"/>
              </w:rPr>
            </w:pPr>
            <w:r w:rsidRPr="00D45DBE">
              <w:rPr>
                <w:rFonts w:ascii="Times New Roman" w:eastAsia="Times New Roman" w:hAnsi="Times New Roman" w:cs="Times New Roman"/>
                <w:sz w:val="24"/>
                <w:szCs w:val="24"/>
                <w:lang w:eastAsia="lv-LV"/>
              </w:rPr>
              <w:t xml:space="preserve">Ja uzskaites veidlapā par saņemto </w:t>
            </w:r>
            <w:proofErr w:type="spellStart"/>
            <w:r w:rsidRPr="00D45DBE">
              <w:rPr>
                <w:rFonts w:ascii="Times New Roman" w:eastAsia="Times New Roman" w:hAnsi="Times New Roman" w:cs="Times New Roman"/>
                <w:i/>
                <w:sz w:val="24"/>
                <w:szCs w:val="24"/>
                <w:lang w:eastAsia="lv-LV"/>
              </w:rPr>
              <w:t>de</w:t>
            </w:r>
            <w:proofErr w:type="spellEnd"/>
            <w:r w:rsidRPr="00D45DBE">
              <w:rPr>
                <w:rFonts w:ascii="Times New Roman" w:eastAsia="Times New Roman" w:hAnsi="Times New Roman" w:cs="Times New Roman"/>
                <w:i/>
                <w:sz w:val="24"/>
                <w:szCs w:val="24"/>
                <w:lang w:eastAsia="lv-LV"/>
              </w:rPr>
              <w:t xml:space="preserve"> </w:t>
            </w:r>
            <w:proofErr w:type="spellStart"/>
            <w:r w:rsidRPr="00D45DBE">
              <w:rPr>
                <w:rFonts w:ascii="Times New Roman" w:eastAsia="Times New Roman" w:hAnsi="Times New Roman" w:cs="Times New Roman"/>
                <w:i/>
                <w:sz w:val="24"/>
                <w:szCs w:val="24"/>
                <w:lang w:eastAsia="lv-LV"/>
              </w:rPr>
              <w:t>minimis</w:t>
            </w:r>
            <w:proofErr w:type="spellEnd"/>
            <w:r w:rsidRPr="00D45DBE">
              <w:rPr>
                <w:rFonts w:ascii="Times New Roman" w:eastAsia="Times New Roman" w:hAnsi="Times New Roman" w:cs="Times New Roman"/>
                <w:i/>
                <w:sz w:val="24"/>
                <w:szCs w:val="24"/>
                <w:lang w:eastAsia="lv-LV"/>
              </w:rPr>
              <w:t xml:space="preserve"> </w:t>
            </w:r>
            <w:r w:rsidRPr="00D45DBE">
              <w:rPr>
                <w:rFonts w:ascii="Times New Roman" w:eastAsia="Times New Roman" w:hAnsi="Times New Roman" w:cs="Times New Roman"/>
                <w:sz w:val="24"/>
                <w:szCs w:val="24"/>
                <w:lang w:eastAsia="lv-LV"/>
              </w:rPr>
              <w:t xml:space="preserve">atbalstu nav norādīts VIAA piešķirtais atbalsts, </w:t>
            </w:r>
            <w:bookmarkStart w:id="0" w:name="_GoBack"/>
            <w:bookmarkEnd w:id="0"/>
            <w:r w:rsidRPr="00D45DBE">
              <w:rPr>
                <w:rFonts w:ascii="Times New Roman" w:eastAsia="Times New Roman" w:hAnsi="Times New Roman" w:cs="Times New Roman"/>
                <w:sz w:val="24"/>
                <w:szCs w:val="24"/>
                <w:lang w:eastAsia="lv-LV"/>
              </w:rPr>
              <w:t>vai arī tas nav pareizs, atbalsta pieteikums atbilst kritērijam, papildu informācija netiek pieprasīta.</w:t>
            </w:r>
          </w:p>
          <w:p w14:paraId="293BDBBC" w14:textId="23A93BA6" w:rsidR="009D1402" w:rsidRPr="00D45DBE" w:rsidRDefault="009D1402" w:rsidP="009D1402">
            <w:pPr>
              <w:spacing w:after="0" w:line="240" w:lineRule="auto"/>
              <w:jc w:val="both"/>
              <w:rPr>
                <w:rFonts w:ascii="Times New Roman" w:eastAsia="Times New Roman" w:hAnsi="Times New Roman" w:cs="Times New Roman"/>
                <w:sz w:val="24"/>
                <w:szCs w:val="24"/>
                <w:lang w:eastAsia="lv-LV"/>
              </w:rPr>
            </w:pPr>
          </w:p>
          <w:p w14:paraId="5F1D234E" w14:textId="77777777" w:rsidR="009D1402" w:rsidRPr="00D45DBE" w:rsidRDefault="00792D0A" w:rsidP="009D1402">
            <w:pPr>
              <w:spacing w:after="0" w:line="240" w:lineRule="auto"/>
              <w:jc w:val="both"/>
              <w:rPr>
                <w:rFonts w:ascii="Times New Roman" w:hAnsi="Times New Roman" w:cs="Times New Roman"/>
                <w:sz w:val="24"/>
                <w:szCs w:val="24"/>
              </w:rPr>
            </w:pPr>
            <w:r w:rsidRPr="00D45DBE">
              <w:rPr>
                <w:rFonts w:ascii="Times New Roman" w:hAnsi="Times New Roman" w:cs="Times New Roman"/>
                <w:b/>
                <w:sz w:val="24"/>
                <w:szCs w:val="24"/>
              </w:rPr>
              <w:t>Vērtējums ir „Jā”</w:t>
            </w:r>
            <w:r w:rsidRPr="00D45DBE">
              <w:rPr>
                <w:rFonts w:ascii="Times New Roman" w:hAnsi="Times New Roman" w:cs="Times New Roman"/>
                <w:sz w:val="24"/>
                <w:szCs w:val="24"/>
              </w:rPr>
              <w:t>,</w:t>
            </w:r>
            <w:r w:rsidRPr="00D45DBE">
              <w:rPr>
                <w:rFonts w:ascii="Times New Roman" w:hAnsi="Times New Roman" w:cs="Times New Roman"/>
                <w:color w:val="000000"/>
                <w:sz w:val="24"/>
                <w:szCs w:val="24"/>
              </w:rPr>
              <w:t xml:space="preserve"> ja </w:t>
            </w:r>
            <w:r w:rsidRPr="00D45DBE">
              <w:rPr>
                <w:rFonts w:ascii="Times New Roman" w:hAnsi="Times New Roman" w:cs="Times New Roman"/>
                <w:sz w:val="24"/>
                <w:szCs w:val="24"/>
              </w:rPr>
              <w:t xml:space="preserve">atbalsts nepārsniedz noteikto maksimālo kopējā </w:t>
            </w:r>
            <w:proofErr w:type="spellStart"/>
            <w:r w:rsidRPr="00D45DBE">
              <w:rPr>
                <w:rFonts w:ascii="Times New Roman" w:hAnsi="Times New Roman" w:cs="Times New Roman"/>
                <w:i/>
                <w:sz w:val="24"/>
                <w:szCs w:val="24"/>
              </w:rPr>
              <w:t>de</w:t>
            </w:r>
            <w:proofErr w:type="spellEnd"/>
            <w:r w:rsidRPr="00D45DBE">
              <w:rPr>
                <w:rFonts w:ascii="Times New Roman" w:hAnsi="Times New Roman" w:cs="Times New Roman"/>
                <w:i/>
                <w:sz w:val="24"/>
                <w:szCs w:val="24"/>
              </w:rPr>
              <w:t xml:space="preserve"> </w:t>
            </w:r>
            <w:proofErr w:type="spellStart"/>
            <w:r w:rsidRPr="00D45DBE">
              <w:rPr>
                <w:rFonts w:ascii="Times New Roman" w:hAnsi="Times New Roman" w:cs="Times New Roman"/>
                <w:i/>
                <w:sz w:val="24"/>
                <w:szCs w:val="24"/>
              </w:rPr>
              <w:t>minimis</w:t>
            </w:r>
            <w:proofErr w:type="spellEnd"/>
            <w:r w:rsidRPr="00D45DBE">
              <w:rPr>
                <w:rFonts w:ascii="Times New Roman" w:hAnsi="Times New Roman" w:cs="Times New Roman"/>
                <w:sz w:val="24"/>
                <w:szCs w:val="24"/>
              </w:rPr>
              <w:t xml:space="preserve"> atbalsta apmēru.</w:t>
            </w:r>
          </w:p>
          <w:p w14:paraId="4C447427" w14:textId="2573A2AC" w:rsidR="009D1402" w:rsidRPr="00D45DBE" w:rsidRDefault="00792D0A" w:rsidP="009D1402">
            <w:pPr>
              <w:spacing w:after="0" w:line="240" w:lineRule="auto"/>
              <w:jc w:val="both"/>
              <w:rPr>
                <w:rFonts w:ascii="Times New Roman" w:hAnsi="Times New Roman" w:cs="Times New Roman"/>
                <w:sz w:val="24"/>
                <w:szCs w:val="24"/>
              </w:rPr>
            </w:pPr>
            <w:r w:rsidRPr="00D45DBE">
              <w:rPr>
                <w:rFonts w:ascii="Times New Roman" w:hAnsi="Times New Roman" w:cs="Times New Roman"/>
                <w:b/>
                <w:sz w:val="24"/>
                <w:szCs w:val="24"/>
              </w:rPr>
              <w:t>Vērtējums ir „Nē”</w:t>
            </w:r>
            <w:r w:rsidRPr="00D45DBE">
              <w:rPr>
                <w:rFonts w:ascii="Times New Roman" w:hAnsi="Times New Roman" w:cs="Times New Roman"/>
                <w:sz w:val="24"/>
                <w:szCs w:val="24"/>
              </w:rPr>
              <w:t>,</w:t>
            </w:r>
            <w:r w:rsidRPr="00D45DBE">
              <w:rPr>
                <w:rFonts w:ascii="Times New Roman" w:hAnsi="Times New Roman" w:cs="Times New Roman"/>
                <w:color w:val="000000"/>
                <w:sz w:val="24"/>
                <w:szCs w:val="24"/>
              </w:rPr>
              <w:t xml:space="preserve"> ja </w:t>
            </w:r>
            <w:r w:rsidRPr="00D45DBE">
              <w:rPr>
                <w:rFonts w:ascii="Times New Roman" w:hAnsi="Times New Roman" w:cs="Times New Roman"/>
                <w:sz w:val="24"/>
                <w:szCs w:val="24"/>
              </w:rPr>
              <w:t xml:space="preserve">atbalsts pārsniedz noteikto maksimālo kopējā </w:t>
            </w:r>
            <w:proofErr w:type="spellStart"/>
            <w:r w:rsidRPr="00D45DBE">
              <w:rPr>
                <w:rFonts w:ascii="Times New Roman" w:hAnsi="Times New Roman" w:cs="Times New Roman"/>
                <w:i/>
                <w:sz w:val="24"/>
                <w:szCs w:val="24"/>
              </w:rPr>
              <w:t>de</w:t>
            </w:r>
            <w:proofErr w:type="spellEnd"/>
            <w:r w:rsidRPr="00D45DBE">
              <w:rPr>
                <w:rFonts w:ascii="Times New Roman" w:hAnsi="Times New Roman" w:cs="Times New Roman"/>
                <w:i/>
                <w:sz w:val="24"/>
                <w:szCs w:val="24"/>
              </w:rPr>
              <w:t xml:space="preserve"> </w:t>
            </w:r>
            <w:proofErr w:type="spellStart"/>
            <w:r w:rsidRPr="00D45DBE">
              <w:rPr>
                <w:rFonts w:ascii="Times New Roman" w:hAnsi="Times New Roman" w:cs="Times New Roman"/>
                <w:i/>
                <w:sz w:val="24"/>
                <w:szCs w:val="24"/>
              </w:rPr>
              <w:t>minimis</w:t>
            </w:r>
            <w:proofErr w:type="spellEnd"/>
            <w:r w:rsidRPr="00D45DBE">
              <w:rPr>
                <w:rFonts w:ascii="Times New Roman" w:hAnsi="Times New Roman" w:cs="Times New Roman"/>
                <w:sz w:val="24"/>
                <w:szCs w:val="24"/>
              </w:rPr>
              <w:t xml:space="preserve"> atbalsta apmēru.</w:t>
            </w:r>
          </w:p>
          <w:p w14:paraId="5B978233" w14:textId="77777777" w:rsidR="009D1402" w:rsidRPr="00D45DBE" w:rsidRDefault="009D1402" w:rsidP="009D1402">
            <w:pPr>
              <w:spacing w:after="0" w:line="240" w:lineRule="auto"/>
              <w:jc w:val="both"/>
              <w:rPr>
                <w:rFonts w:ascii="Times New Roman" w:hAnsi="Times New Roman" w:cs="Times New Roman"/>
                <w:sz w:val="24"/>
                <w:szCs w:val="24"/>
              </w:rPr>
            </w:pPr>
          </w:p>
          <w:p w14:paraId="684F5C87" w14:textId="37FB6B82" w:rsidR="009D1402" w:rsidRPr="00D45DBE" w:rsidRDefault="009D1402" w:rsidP="009D1402">
            <w:pPr>
              <w:spacing w:after="0" w:line="240" w:lineRule="auto"/>
              <w:jc w:val="both"/>
              <w:rPr>
                <w:rFonts w:ascii="Times New Roman" w:hAnsi="Times New Roman" w:cs="Times New Roman"/>
                <w:sz w:val="24"/>
                <w:szCs w:val="24"/>
              </w:rPr>
            </w:pPr>
          </w:p>
        </w:tc>
      </w:tr>
      <w:tr w:rsidR="00F00FE6" w14:paraId="38EB07A6" w14:textId="479D83A7" w:rsidTr="00CB5D03">
        <w:trPr>
          <w:gridAfter w:val="1"/>
          <w:wAfter w:w="11" w:type="dxa"/>
          <w:trHeight w:val="4228"/>
        </w:trPr>
        <w:tc>
          <w:tcPr>
            <w:tcW w:w="423" w:type="pct"/>
            <w:shd w:val="clear" w:color="auto" w:fill="auto"/>
            <w:vAlign w:val="center"/>
          </w:tcPr>
          <w:p w14:paraId="13FCACBD" w14:textId="26D8841F" w:rsidR="009D1402" w:rsidRPr="00FA1161" w:rsidRDefault="009D1402" w:rsidP="009D1402">
            <w:pPr>
              <w:pStyle w:val="ListParagraph"/>
              <w:numPr>
                <w:ilvl w:val="3"/>
                <w:numId w:val="20"/>
              </w:numPr>
              <w:spacing w:after="0" w:line="240" w:lineRule="auto"/>
              <w:ind w:hanging="544"/>
              <w:rPr>
                <w:rFonts w:ascii="Times New Roman" w:hAnsi="Times New Roman" w:cs="Times New Roman"/>
                <w:sz w:val="24"/>
                <w:szCs w:val="24"/>
              </w:rPr>
            </w:pPr>
          </w:p>
        </w:tc>
        <w:tc>
          <w:tcPr>
            <w:tcW w:w="2218" w:type="pct"/>
            <w:gridSpan w:val="2"/>
            <w:shd w:val="clear" w:color="auto" w:fill="auto"/>
          </w:tcPr>
          <w:p w14:paraId="5F7B916B" w14:textId="1E958479" w:rsidR="009D1402" w:rsidRPr="00FA1161" w:rsidRDefault="00792D0A" w:rsidP="009D1402">
            <w:pPr>
              <w:spacing w:after="0" w:line="240" w:lineRule="auto"/>
              <w:ind w:right="14"/>
              <w:jc w:val="both"/>
              <w:rPr>
                <w:rFonts w:ascii="Times New Roman" w:hAnsi="Times New Roman" w:cs="Times New Roman"/>
                <w:sz w:val="24"/>
                <w:szCs w:val="24"/>
              </w:rPr>
            </w:pPr>
            <w:proofErr w:type="spellStart"/>
            <w:r w:rsidRPr="00FA1161">
              <w:rPr>
                <w:rFonts w:ascii="Times New Roman" w:hAnsi="Times New Roman" w:cs="Times New Roman"/>
                <w:i/>
                <w:iCs/>
                <w:color w:val="000000"/>
                <w:sz w:val="24"/>
                <w:szCs w:val="24"/>
              </w:rPr>
              <w:t>de</w:t>
            </w:r>
            <w:proofErr w:type="spellEnd"/>
            <w:r w:rsidRPr="00FA1161">
              <w:rPr>
                <w:rFonts w:ascii="Times New Roman" w:hAnsi="Times New Roman" w:cs="Times New Roman"/>
                <w:i/>
                <w:iCs/>
                <w:color w:val="000000"/>
                <w:sz w:val="24"/>
                <w:szCs w:val="24"/>
              </w:rPr>
              <w:t xml:space="preserve"> </w:t>
            </w:r>
            <w:proofErr w:type="spellStart"/>
            <w:r w:rsidRPr="00FA1161">
              <w:rPr>
                <w:rFonts w:ascii="Times New Roman" w:hAnsi="Times New Roman" w:cs="Times New Roman"/>
                <w:i/>
                <w:iCs/>
                <w:color w:val="000000"/>
                <w:sz w:val="24"/>
                <w:szCs w:val="24"/>
              </w:rPr>
              <w:t>minimis</w:t>
            </w:r>
            <w:proofErr w:type="spellEnd"/>
            <w:r w:rsidRPr="00FA1161">
              <w:rPr>
                <w:rFonts w:ascii="Times New Roman" w:hAnsi="Times New Roman" w:cs="Times New Roman"/>
                <w:i/>
                <w:iCs/>
                <w:color w:val="000000"/>
                <w:sz w:val="24"/>
                <w:szCs w:val="24"/>
              </w:rPr>
              <w:t xml:space="preserve"> </w:t>
            </w:r>
            <w:r w:rsidRPr="00FA1161">
              <w:rPr>
                <w:rFonts w:ascii="Times New Roman" w:hAnsi="Times New Roman" w:cs="Times New Roman"/>
                <w:color w:val="000000"/>
                <w:sz w:val="24"/>
                <w:szCs w:val="24"/>
              </w:rPr>
              <w:t>atbalsts nav saistīts ar kādu no Komisijas regulas Nr. 1407/2013 1. panta 1. punktā noteiktajām nozarēm un darbībām</w:t>
            </w:r>
            <w:r>
              <w:rPr>
                <w:rFonts w:ascii="Times New Roman" w:hAnsi="Times New Roman" w:cs="Times New Roman"/>
                <w:color w:val="000000"/>
                <w:sz w:val="24"/>
                <w:szCs w:val="24"/>
              </w:rPr>
              <w:t xml:space="preserve"> </w:t>
            </w:r>
            <w:r w:rsidRPr="00D45DBE">
              <w:rPr>
                <w:rFonts w:ascii="Times New Roman" w:hAnsi="Times New Roman" w:cs="Times New Roman"/>
                <w:i/>
                <w:sz w:val="24"/>
                <w:szCs w:val="24"/>
              </w:rPr>
              <w:t>(ja attiecināms)</w:t>
            </w:r>
            <w:r w:rsidRPr="00FA1161">
              <w:rPr>
                <w:rFonts w:ascii="Times New Roman" w:hAnsi="Times New Roman" w:cs="Times New Roman"/>
                <w:color w:val="000000"/>
                <w:sz w:val="24"/>
                <w:szCs w:val="24"/>
              </w:rPr>
              <w:t>.</w:t>
            </w:r>
          </w:p>
        </w:tc>
        <w:tc>
          <w:tcPr>
            <w:tcW w:w="481" w:type="pct"/>
            <w:shd w:val="clear" w:color="auto" w:fill="auto"/>
            <w:vAlign w:val="center"/>
          </w:tcPr>
          <w:p w14:paraId="241AF30D" w14:textId="02ED20A3" w:rsidR="009D1402" w:rsidRPr="00FA1161" w:rsidRDefault="00792D0A" w:rsidP="009D1402">
            <w:pPr>
              <w:spacing w:after="0" w:line="240" w:lineRule="auto"/>
              <w:jc w:val="center"/>
              <w:rPr>
                <w:rFonts w:ascii="Times New Roman" w:hAnsi="Times New Roman" w:cs="Times New Roman"/>
                <w:sz w:val="24"/>
                <w:szCs w:val="24"/>
              </w:rPr>
            </w:pPr>
            <w:r w:rsidRPr="00FA1161">
              <w:rPr>
                <w:rFonts w:ascii="Times New Roman" w:hAnsi="Times New Roman" w:cs="Times New Roman"/>
                <w:sz w:val="24"/>
                <w:szCs w:val="24"/>
              </w:rPr>
              <w:t>P</w:t>
            </w:r>
          </w:p>
        </w:tc>
        <w:tc>
          <w:tcPr>
            <w:tcW w:w="1868" w:type="pct"/>
          </w:tcPr>
          <w:p w14:paraId="2DC6FC0E" w14:textId="1D956287" w:rsidR="009D1402" w:rsidRPr="00FA1161" w:rsidRDefault="00792D0A" w:rsidP="009D1402">
            <w:pPr>
              <w:spacing w:after="0" w:line="240" w:lineRule="auto"/>
              <w:jc w:val="both"/>
              <w:rPr>
                <w:rFonts w:ascii="Times New Roman" w:eastAsia="Times New Roman" w:hAnsi="Times New Roman" w:cs="Times New Roman"/>
                <w:sz w:val="24"/>
                <w:szCs w:val="24"/>
                <w:lang w:eastAsia="lv-LV"/>
              </w:rPr>
            </w:pPr>
            <w:r w:rsidRPr="00FA1161">
              <w:rPr>
                <w:rFonts w:ascii="Times New Roman" w:eastAsia="Times New Roman" w:hAnsi="Times New Roman" w:cs="Times New Roman"/>
                <w:sz w:val="24"/>
                <w:szCs w:val="24"/>
                <w:lang w:eastAsia="lv-LV"/>
              </w:rPr>
              <w:t xml:space="preserve">Pārbauda, vai atbalsta pieteikuma veidlapā </w:t>
            </w:r>
            <w:r>
              <w:rPr>
                <w:rFonts w:ascii="Times New Roman" w:hAnsi="Times New Roman" w:cs="Times New Roman"/>
                <w:color w:val="000000"/>
                <w:sz w:val="24"/>
                <w:szCs w:val="24"/>
              </w:rPr>
              <w:t xml:space="preserve">un Lursoft datu bāzē </w:t>
            </w:r>
            <w:r w:rsidRPr="00FA1161">
              <w:rPr>
                <w:rFonts w:ascii="Times New Roman" w:eastAsia="Times New Roman" w:hAnsi="Times New Roman" w:cs="Times New Roman"/>
                <w:sz w:val="24"/>
                <w:szCs w:val="24"/>
                <w:lang w:eastAsia="lv-LV"/>
              </w:rPr>
              <w:t xml:space="preserve">uzņēmuma norādītā darbības nozare nav viena no Eiropas Komisijas 2013. gada 18. decembra regulas (ES) Nr. 1407/2013 par Līguma par Eiropas Savienības darbību panta piemērošanu </w:t>
            </w:r>
            <w:proofErr w:type="spellStart"/>
            <w:r w:rsidRPr="00FA1161">
              <w:rPr>
                <w:rFonts w:ascii="Times New Roman" w:eastAsia="Times New Roman" w:hAnsi="Times New Roman" w:cs="Times New Roman"/>
                <w:i/>
                <w:sz w:val="24"/>
                <w:szCs w:val="24"/>
                <w:lang w:eastAsia="lv-LV"/>
              </w:rPr>
              <w:t>de</w:t>
            </w:r>
            <w:proofErr w:type="spellEnd"/>
            <w:r w:rsidRPr="00FA1161">
              <w:rPr>
                <w:rFonts w:ascii="Times New Roman" w:eastAsia="Times New Roman" w:hAnsi="Times New Roman" w:cs="Times New Roman"/>
                <w:i/>
                <w:sz w:val="24"/>
                <w:szCs w:val="24"/>
                <w:lang w:eastAsia="lv-LV"/>
              </w:rPr>
              <w:t xml:space="preserve"> </w:t>
            </w:r>
            <w:proofErr w:type="spellStart"/>
            <w:r w:rsidRPr="00FA1161">
              <w:rPr>
                <w:rFonts w:ascii="Times New Roman" w:eastAsia="Times New Roman" w:hAnsi="Times New Roman" w:cs="Times New Roman"/>
                <w:i/>
                <w:sz w:val="24"/>
                <w:szCs w:val="24"/>
                <w:lang w:eastAsia="lv-LV"/>
              </w:rPr>
              <w:t>minimis</w:t>
            </w:r>
            <w:proofErr w:type="spellEnd"/>
            <w:r w:rsidRPr="00FA1161">
              <w:rPr>
                <w:rFonts w:ascii="Times New Roman" w:eastAsia="Times New Roman" w:hAnsi="Times New Roman" w:cs="Times New Roman"/>
                <w:i/>
                <w:sz w:val="24"/>
                <w:szCs w:val="24"/>
                <w:lang w:eastAsia="lv-LV"/>
              </w:rPr>
              <w:t xml:space="preserve"> </w:t>
            </w:r>
            <w:r w:rsidRPr="00FA1161">
              <w:rPr>
                <w:rFonts w:ascii="Times New Roman" w:eastAsia="Times New Roman" w:hAnsi="Times New Roman" w:cs="Times New Roman"/>
                <w:sz w:val="24"/>
                <w:szCs w:val="24"/>
                <w:lang w:eastAsia="lv-LV"/>
              </w:rPr>
              <w:t>atbalstam 1.pantā noteiktajām nozarēm:</w:t>
            </w:r>
          </w:p>
          <w:p w14:paraId="5F2CEBA0" w14:textId="4D139DF0" w:rsidR="009D1402" w:rsidRPr="00FA1161" w:rsidRDefault="00792D0A" w:rsidP="009D1402">
            <w:pPr>
              <w:pStyle w:val="ListParagraph"/>
              <w:numPr>
                <w:ilvl w:val="0"/>
                <w:numId w:val="37"/>
              </w:numPr>
              <w:tabs>
                <w:tab w:val="clear" w:pos="720"/>
                <w:tab w:val="num" w:pos="430"/>
              </w:tabs>
              <w:spacing w:before="100" w:beforeAutospacing="1" w:after="100" w:afterAutospacing="1" w:line="240" w:lineRule="auto"/>
              <w:ind w:hanging="573"/>
              <w:rPr>
                <w:rFonts w:ascii="Times New Roman" w:eastAsia="Times New Roman" w:hAnsi="Times New Roman" w:cs="Times New Roman"/>
                <w:sz w:val="24"/>
                <w:szCs w:val="24"/>
                <w:lang w:eastAsia="lv-LV"/>
              </w:rPr>
            </w:pPr>
            <w:r w:rsidRPr="00FA1161">
              <w:rPr>
                <w:rFonts w:ascii="Times New Roman" w:eastAsia="Times New Roman" w:hAnsi="Times New Roman" w:cs="Times New Roman"/>
                <w:sz w:val="24"/>
                <w:szCs w:val="24"/>
                <w:lang w:eastAsia="lv-LV"/>
              </w:rPr>
              <w:t>Zvejniecība un</w:t>
            </w:r>
            <w:r>
              <w:rPr>
                <w:rFonts w:ascii="Times New Roman" w:eastAsia="Times New Roman" w:hAnsi="Times New Roman" w:cs="Times New Roman"/>
                <w:sz w:val="24"/>
                <w:szCs w:val="24"/>
                <w:lang w:eastAsia="lv-LV"/>
              </w:rPr>
              <w:t xml:space="preserve"> </w:t>
            </w:r>
            <w:r w:rsidRPr="00FA1161">
              <w:rPr>
                <w:rFonts w:ascii="Times New Roman" w:eastAsia="Times New Roman" w:hAnsi="Times New Roman" w:cs="Times New Roman"/>
                <w:sz w:val="24"/>
                <w:szCs w:val="24"/>
                <w:lang w:eastAsia="lv-LV"/>
              </w:rPr>
              <w:t>akvakultūra                                                           </w:t>
            </w:r>
          </w:p>
          <w:p w14:paraId="5958404D" w14:textId="77777777" w:rsidR="009D1402" w:rsidRPr="004170C7" w:rsidRDefault="00792D0A" w:rsidP="009D1402">
            <w:pPr>
              <w:numPr>
                <w:ilvl w:val="0"/>
                <w:numId w:val="37"/>
              </w:numPr>
              <w:tabs>
                <w:tab w:val="clear" w:pos="720"/>
                <w:tab w:val="num" w:pos="430"/>
              </w:tabs>
              <w:spacing w:before="100" w:beforeAutospacing="1" w:after="100" w:afterAutospacing="1" w:line="240" w:lineRule="auto"/>
              <w:ind w:hanging="573"/>
              <w:rPr>
                <w:rFonts w:ascii="Times New Roman" w:eastAsia="Times New Roman" w:hAnsi="Times New Roman" w:cs="Times New Roman"/>
                <w:sz w:val="24"/>
                <w:szCs w:val="24"/>
                <w:lang w:eastAsia="lv-LV"/>
              </w:rPr>
            </w:pPr>
            <w:r w:rsidRPr="004170C7">
              <w:rPr>
                <w:rFonts w:ascii="Times New Roman" w:eastAsia="Times New Roman" w:hAnsi="Times New Roman" w:cs="Times New Roman"/>
                <w:sz w:val="24"/>
                <w:szCs w:val="24"/>
                <w:lang w:eastAsia="lv-LV"/>
              </w:rPr>
              <w:t>Lauksaimniecības produktu primārā ražošana un pārstrāde</w:t>
            </w:r>
          </w:p>
          <w:p w14:paraId="060A2F25" w14:textId="77777777" w:rsidR="009D1402" w:rsidRPr="00FA1161" w:rsidRDefault="00792D0A" w:rsidP="009D1402">
            <w:pPr>
              <w:numPr>
                <w:ilvl w:val="0"/>
                <w:numId w:val="37"/>
              </w:numPr>
              <w:tabs>
                <w:tab w:val="clear" w:pos="720"/>
                <w:tab w:val="num" w:pos="430"/>
              </w:tabs>
              <w:spacing w:before="100" w:beforeAutospacing="1" w:after="100" w:afterAutospacing="1" w:line="240" w:lineRule="auto"/>
              <w:ind w:hanging="573"/>
              <w:rPr>
                <w:rFonts w:ascii="Times New Roman" w:hAnsi="Times New Roman" w:cs="Times New Roman"/>
                <w:sz w:val="24"/>
                <w:szCs w:val="24"/>
              </w:rPr>
            </w:pPr>
            <w:r w:rsidRPr="004170C7">
              <w:rPr>
                <w:rFonts w:ascii="Times New Roman" w:eastAsia="Times New Roman" w:hAnsi="Times New Roman" w:cs="Times New Roman"/>
                <w:sz w:val="24"/>
                <w:szCs w:val="24"/>
                <w:lang w:eastAsia="lv-LV"/>
              </w:rPr>
              <w:t>Tirdzniecība, vairumtirdzniecība</w:t>
            </w:r>
          </w:p>
          <w:p w14:paraId="00D08AFE" w14:textId="296C89D3" w:rsidR="009D1402" w:rsidRPr="00FA1161" w:rsidRDefault="00792D0A" w:rsidP="009D1402">
            <w:pPr>
              <w:spacing w:before="100" w:beforeAutospacing="1" w:after="100" w:afterAutospacing="1"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„Jā”</w:t>
            </w:r>
            <w:r w:rsidRPr="00847763">
              <w:rPr>
                <w:rFonts w:ascii="Times New Roman" w:hAnsi="Times New Roman" w:cs="Times New Roman"/>
                <w:sz w:val="24"/>
                <w:szCs w:val="24"/>
              </w:rPr>
              <w:t xml:space="preserve">, </w:t>
            </w:r>
            <w:r w:rsidRPr="00FA1161">
              <w:rPr>
                <w:rFonts w:ascii="Times New Roman" w:hAnsi="Times New Roman" w:cs="Times New Roman"/>
                <w:sz w:val="24"/>
                <w:szCs w:val="24"/>
              </w:rPr>
              <w:t>ja</w:t>
            </w:r>
            <w:r w:rsidRPr="00FA1161">
              <w:rPr>
                <w:rFonts w:ascii="Times New Roman" w:hAnsi="Times New Roman" w:cs="Times New Roman"/>
                <w:i/>
                <w:iCs/>
                <w:color w:val="000000"/>
                <w:sz w:val="24"/>
                <w:szCs w:val="24"/>
              </w:rPr>
              <w:t xml:space="preserve"> </w:t>
            </w:r>
            <w:proofErr w:type="spellStart"/>
            <w:r w:rsidRPr="00FA1161">
              <w:rPr>
                <w:rFonts w:ascii="Times New Roman" w:hAnsi="Times New Roman" w:cs="Times New Roman"/>
                <w:i/>
                <w:iCs/>
                <w:color w:val="000000"/>
                <w:sz w:val="24"/>
                <w:szCs w:val="24"/>
              </w:rPr>
              <w:t>de</w:t>
            </w:r>
            <w:proofErr w:type="spellEnd"/>
            <w:r w:rsidRPr="00FA1161">
              <w:rPr>
                <w:rFonts w:ascii="Times New Roman" w:hAnsi="Times New Roman" w:cs="Times New Roman"/>
                <w:i/>
                <w:iCs/>
                <w:color w:val="000000"/>
                <w:sz w:val="24"/>
                <w:szCs w:val="24"/>
              </w:rPr>
              <w:t xml:space="preserve"> </w:t>
            </w:r>
            <w:proofErr w:type="spellStart"/>
            <w:r w:rsidRPr="00FA1161">
              <w:rPr>
                <w:rFonts w:ascii="Times New Roman" w:hAnsi="Times New Roman" w:cs="Times New Roman"/>
                <w:i/>
                <w:iCs/>
                <w:color w:val="000000"/>
                <w:sz w:val="24"/>
                <w:szCs w:val="24"/>
              </w:rPr>
              <w:t>minimis</w:t>
            </w:r>
            <w:proofErr w:type="spellEnd"/>
            <w:r w:rsidRPr="00FA1161">
              <w:rPr>
                <w:rFonts w:ascii="Times New Roman" w:hAnsi="Times New Roman" w:cs="Times New Roman"/>
                <w:i/>
                <w:iCs/>
                <w:color w:val="000000"/>
                <w:sz w:val="24"/>
                <w:szCs w:val="24"/>
              </w:rPr>
              <w:t xml:space="preserve"> </w:t>
            </w:r>
            <w:r w:rsidRPr="00FA1161">
              <w:rPr>
                <w:rFonts w:ascii="Times New Roman" w:hAnsi="Times New Roman" w:cs="Times New Roman"/>
                <w:color w:val="000000"/>
                <w:sz w:val="24"/>
                <w:szCs w:val="24"/>
              </w:rPr>
              <w:t xml:space="preserve">atbalsts </w:t>
            </w:r>
            <w:r>
              <w:rPr>
                <w:rFonts w:ascii="Times New Roman" w:hAnsi="Times New Roman" w:cs="Times New Roman"/>
                <w:color w:val="000000"/>
                <w:sz w:val="24"/>
                <w:szCs w:val="24"/>
              </w:rPr>
              <w:t xml:space="preserve">saskaņā ar pieteicēja norādīto un Lursoft datu bāzē norādīto informāciju </w:t>
            </w:r>
            <w:r w:rsidRPr="00FA1161">
              <w:rPr>
                <w:rFonts w:ascii="Times New Roman" w:hAnsi="Times New Roman" w:cs="Times New Roman"/>
                <w:color w:val="000000"/>
                <w:sz w:val="24"/>
                <w:szCs w:val="24"/>
              </w:rPr>
              <w:t>nav saistīts ar kādu no Komisijas regulas Nr. 1407/2013 1. panta 1. punktā noteiktajām nozarēm un darbībām</w:t>
            </w:r>
            <w:r>
              <w:rPr>
                <w:rFonts w:ascii="Times New Roman" w:hAnsi="Times New Roman" w:cs="Times New Roman"/>
                <w:color w:val="000000"/>
                <w:sz w:val="24"/>
                <w:szCs w:val="24"/>
              </w:rPr>
              <w:t>.</w:t>
            </w:r>
          </w:p>
        </w:tc>
      </w:tr>
      <w:tr w:rsidR="00F00FE6" w14:paraId="677F4FF6" w14:textId="5B70E646" w:rsidTr="00CB5D03">
        <w:trPr>
          <w:gridAfter w:val="1"/>
          <w:wAfter w:w="11" w:type="dxa"/>
          <w:trHeight w:val="85"/>
        </w:trPr>
        <w:tc>
          <w:tcPr>
            <w:tcW w:w="423" w:type="pct"/>
            <w:shd w:val="clear" w:color="auto" w:fill="auto"/>
            <w:vAlign w:val="center"/>
          </w:tcPr>
          <w:p w14:paraId="74110C6C" w14:textId="303892A9" w:rsidR="009D1402" w:rsidRPr="00A670CF" w:rsidRDefault="009D1402" w:rsidP="009D1402">
            <w:pPr>
              <w:pStyle w:val="ListParagraph"/>
              <w:numPr>
                <w:ilvl w:val="1"/>
                <w:numId w:val="20"/>
              </w:numPr>
              <w:spacing w:after="0" w:line="240" w:lineRule="auto"/>
              <w:ind w:left="5" w:firstLine="0"/>
              <w:jc w:val="center"/>
              <w:rPr>
                <w:rFonts w:ascii="Times New Roman" w:hAnsi="Times New Roman" w:cs="Times New Roman"/>
                <w:sz w:val="24"/>
                <w:szCs w:val="24"/>
              </w:rPr>
            </w:pPr>
          </w:p>
        </w:tc>
        <w:tc>
          <w:tcPr>
            <w:tcW w:w="2218" w:type="pct"/>
            <w:gridSpan w:val="2"/>
            <w:shd w:val="clear" w:color="auto" w:fill="auto"/>
          </w:tcPr>
          <w:p w14:paraId="4D167C60" w14:textId="0A13B33C" w:rsidR="009D1402" w:rsidRPr="00A670CF" w:rsidRDefault="00792D0A" w:rsidP="009D1402">
            <w:pPr>
              <w:jc w:val="both"/>
              <w:rPr>
                <w:rStyle w:val="tvhtml"/>
                <w:rFonts w:ascii="Times New Roman" w:hAnsi="Times New Roman" w:cs="Times New Roman"/>
                <w:color w:val="000000"/>
                <w:sz w:val="24"/>
                <w:szCs w:val="24"/>
              </w:rPr>
            </w:pPr>
            <w:r w:rsidRPr="00A670CF">
              <w:rPr>
                <w:rFonts w:ascii="Times New Roman" w:hAnsi="Times New Roman" w:cs="Times New Roman"/>
                <w:color w:val="000000"/>
                <w:sz w:val="24"/>
                <w:szCs w:val="24"/>
              </w:rPr>
              <w:t>Pieprasītais atbalsta apmērs atbilst nolikumā noteiktajam, t.sk. nepārsniedz noteikto izmaksu pozīciju ierobežojumus (6000 EUR, ja pieteicējs ir partneris projektā, 9000 EUR, ja pieteicējs ir projekta koordinators);</w:t>
            </w:r>
          </w:p>
        </w:tc>
        <w:tc>
          <w:tcPr>
            <w:tcW w:w="481" w:type="pct"/>
            <w:shd w:val="clear" w:color="auto" w:fill="auto"/>
            <w:vAlign w:val="center"/>
          </w:tcPr>
          <w:p w14:paraId="24C65388" w14:textId="77777777" w:rsidR="009D1402" w:rsidRPr="00A019A5" w:rsidRDefault="00792D0A" w:rsidP="009D1402">
            <w:pPr>
              <w:spacing w:after="0" w:line="240" w:lineRule="auto"/>
              <w:jc w:val="center"/>
              <w:rPr>
                <w:rFonts w:ascii="Times New Roman" w:hAnsi="Times New Roman" w:cs="Times New Roman"/>
                <w:color w:val="000000" w:themeColor="text1"/>
                <w:sz w:val="24"/>
                <w:szCs w:val="24"/>
              </w:rPr>
            </w:pPr>
            <w:r w:rsidRPr="00A019A5">
              <w:rPr>
                <w:rFonts w:ascii="Times New Roman" w:hAnsi="Times New Roman" w:cs="Times New Roman"/>
                <w:color w:val="000000" w:themeColor="text1"/>
                <w:sz w:val="24"/>
                <w:szCs w:val="24"/>
              </w:rPr>
              <w:t>P</w:t>
            </w:r>
          </w:p>
        </w:tc>
        <w:tc>
          <w:tcPr>
            <w:tcW w:w="1868" w:type="pct"/>
          </w:tcPr>
          <w:p w14:paraId="59C3C7D7" w14:textId="0E6547EF" w:rsidR="009D1402" w:rsidRPr="00A019A5" w:rsidRDefault="00792D0A" w:rsidP="009D1402">
            <w:pPr>
              <w:spacing w:after="0" w:line="240" w:lineRule="auto"/>
              <w:jc w:val="both"/>
              <w:rPr>
                <w:rFonts w:ascii="Times New Roman" w:hAnsi="Times New Roman" w:cs="Times New Roman"/>
                <w:color w:val="000000" w:themeColor="text1"/>
                <w:sz w:val="24"/>
                <w:szCs w:val="24"/>
              </w:rPr>
            </w:pPr>
            <w:r w:rsidRPr="00A019A5">
              <w:rPr>
                <w:rFonts w:ascii="Times New Roman" w:hAnsi="Times New Roman" w:cs="Times New Roman"/>
                <w:b/>
                <w:color w:val="000000" w:themeColor="text1"/>
                <w:sz w:val="24"/>
                <w:szCs w:val="24"/>
              </w:rPr>
              <w:t>Vērtējums ir „Jā”</w:t>
            </w:r>
            <w:r w:rsidRPr="00A019A5">
              <w:rPr>
                <w:rFonts w:ascii="Times New Roman" w:hAnsi="Times New Roman" w:cs="Times New Roman"/>
                <w:color w:val="000000" w:themeColor="text1"/>
                <w:sz w:val="24"/>
                <w:szCs w:val="24"/>
              </w:rPr>
              <w:t xml:space="preserve">, ja pieprasītais atbalsta apmērs atbilst nolikumā noteiktajam saskaņā ar Izglītības un zinātnes ministrijas izstrādāto </w:t>
            </w:r>
            <w:r w:rsidR="00EF1711" w:rsidRPr="000F057F">
              <w:rPr>
                <w:rFonts w:ascii="Times New Roman" w:eastAsia="ヒラギノ角ゴ Pro W3" w:hAnsi="Times New Roman"/>
                <w:sz w:val="24"/>
                <w:szCs w:val="24"/>
                <w:lang w:eastAsia="lv-LV"/>
              </w:rPr>
              <w:t xml:space="preserve">2018.gada 27.marta </w:t>
            </w:r>
            <w:r w:rsidRPr="00A019A5">
              <w:rPr>
                <w:rFonts w:ascii="Times New Roman" w:hAnsi="Times New Roman" w:cs="Times New Roman"/>
                <w:color w:val="000000" w:themeColor="text1"/>
                <w:sz w:val="24"/>
                <w:szCs w:val="24"/>
              </w:rPr>
              <w:t xml:space="preserve">vienas vienības izmaksu </w:t>
            </w:r>
            <w:r w:rsidRPr="00A019A5">
              <w:rPr>
                <w:rFonts w:ascii="Times New Roman" w:hAnsi="Times New Roman" w:cs="Times New Roman"/>
                <w:iCs/>
                <w:color w:val="000000" w:themeColor="text1"/>
                <w:sz w:val="24"/>
                <w:szCs w:val="24"/>
              </w:rPr>
              <w:t>metodiku “Vienas vienības izmaksu standarta likmes aprēķina un piemērošanas metodika 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un otrās projektu iesniegumu atlases kārtas īstenošanai”.</w:t>
            </w:r>
          </w:p>
          <w:p w14:paraId="58985871" w14:textId="77777777" w:rsidR="009D1402" w:rsidRPr="00A019A5" w:rsidRDefault="00792D0A" w:rsidP="009D1402">
            <w:pPr>
              <w:spacing w:after="0" w:line="240" w:lineRule="auto"/>
              <w:jc w:val="both"/>
              <w:rPr>
                <w:rFonts w:ascii="Times New Roman" w:hAnsi="Times New Roman" w:cs="Times New Roman"/>
                <w:color w:val="000000" w:themeColor="text1"/>
                <w:sz w:val="24"/>
                <w:szCs w:val="24"/>
              </w:rPr>
            </w:pPr>
            <w:r w:rsidRPr="00A019A5">
              <w:rPr>
                <w:rFonts w:ascii="Times New Roman" w:hAnsi="Times New Roman" w:cs="Times New Roman"/>
                <w:color w:val="000000" w:themeColor="text1"/>
                <w:sz w:val="24"/>
                <w:szCs w:val="24"/>
              </w:rPr>
              <w:t xml:space="preserve">Ja pieprasītais atbalsta apmērs neatbilst nolikumā noteiktajam, pieteicējam netiek pieprasīts atkārtoti iesniegt precizētu atbalsta pieteikuma veidlapu un vērtēšanas komisija sniedz atzinumu par atbalsta piešķiršanu  saskaņā ar nolikumā noteikto (6000 EUR, ja pieteicējs ir partneris projektā, 9000 EUR, ja pieteicējs ir projekta koordinators), paredzot, ka atbalsta pieteikumam pieejamais finansējuma apmērs nepārsniedz </w:t>
            </w:r>
            <w:r w:rsidRPr="00A019A5">
              <w:rPr>
                <w:rFonts w:ascii="Times New Roman" w:hAnsi="Times New Roman"/>
                <w:color w:val="000000" w:themeColor="text1"/>
                <w:sz w:val="24"/>
                <w:szCs w:val="24"/>
                <w:lang w:eastAsia="lv-LV"/>
              </w:rPr>
              <w:t>Ministru kabineta 2017. gada 6.jūnija noteikumos Nr. 315 „</w:t>
            </w:r>
            <w:r w:rsidRPr="00A019A5">
              <w:rPr>
                <w:rFonts w:ascii="Times New Roman" w:eastAsia="Times New Roman" w:hAnsi="Times New Roman"/>
                <w:bCs/>
                <w:color w:val="000000" w:themeColor="text1"/>
                <w:sz w:val="24"/>
                <w:szCs w:val="24"/>
              </w:rPr>
              <w:t>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otrās un trešās projektu iesniegumu atlases kārtas īstenošanas noteikumi”</w:t>
            </w:r>
            <w:r w:rsidRPr="00A019A5">
              <w:rPr>
                <w:rFonts w:ascii="Times New Roman" w:hAnsi="Times New Roman"/>
                <w:color w:val="000000" w:themeColor="text1"/>
                <w:sz w:val="24"/>
                <w:szCs w:val="24"/>
                <w:lang w:eastAsia="lv-LV"/>
              </w:rPr>
              <w:t xml:space="preserve"> </w:t>
            </w:r>
            <w:r w:rsidRPr="00A019A5">
              <w:rPr>
                <w:rFonts w:ascii="Times New Roman" w:hAnsi="Times New Roman" w:cs="Times New Roman"/>
                <w:color w:val="000000" w:themeColor="text1"/>
                <w:sz w:val="24"/>
                <w:szCs w:val="24"/>
              </w:rPr>
              <w:t>noteikto  pieejamo finansējuma apmēru.</w:t>
            </w:r>
          </w:p>
          <w:p w14:paraId="153EE785" w14:textId="5B01A277" w:rsidR="009D1402" w:rsidRPr="00A019A5" w:rsidRDefault="009D1402" w:rsidP="009D1402">
            <w:pPr>
              <w:spacing w:after="0" w:line="240" w:lineRule="auto"/>
              <w:jc w:val="both"/>
              <w:rPr>
                <w:rFonts w:ascii="Times New Roman" w:hAnsi="Times New Roman" w:cs="Times New Roman"/>
                <w:color w:val="000000" w:themeColor="text1"/>
                <w:sz w:val="24"/>
                <w:szCs w:val="24"/>
              </w:rPr>
            </w:pPr>
          </w:p>
        </w:tc>
      </w:tr>
      <w:tr w:rsidR="00F00FE6" w14:paraId="03C35977" w14:textId="2944A153" w:rsidTr="00CB5D03">
        <w:trPr>
          <w:gridAfter w:val="1"/>
          <w:wAfter w:w="11" w:type="dxa"/>
        </w:trPr>
        <w:tc>
          <w:tcPr>
            <w:tcW w:w="423" w:type="pct"/>
            <w:shd w:val="clear" w:color="auto" w:fill="auto"/>
            <w:vAlign w:val="center"/>
          </w:tcPr>
          <w:p w14:paraId="483CB7CB" w14:textId="3DBBC678" w:rsidR="009D1402" w:rsidRPr="00A670CF" w:rsidRDefault="009D1402" w:rsidP="009D1402">
            <w:pPr>
              <w:pStyle w:val="ListParagraph"/>
              <w:numPr>
                <w:ilvl w:val="1"/>
                <w:numId w:val="20"/>
              </w:numPr>
              <w:spacing w:after="0" w:line="240" w:lineRule="auto"/>
              <w:ind w:left="0" w:firstLine="0"/>
              <w:jc w:val="center"/>
              <w:rPr>
                <w:rFonts w:ascii="Times New Roman" w:hAnsi="Times New Roman" w:cs="Times New Roman"/>
                <w:sz w:val="24"/>
                <w:szCs w:val="24"/>
              </w:rPr>
            </w:pPr>
          </w:p>
        </w:tc>
        <w:tc>
          <w:tcPr>
            <w:tcW w:w="2218" w:type="pct"/>
            <w:gridSpan w:val="2"/>
            <w:shd w:val="clear" w:color="auto" w:fill="auto"/>
          </w:tcPr>
          <w:p w14:paraId="5C63BEB6" w14:textId="10DDB6BC" w:rsidR="009D1402" w:rsidRPr="00A670CF" w:rsidRDefault="00792D0A" w:rsidP="00605EA2">
            <w:pPr>
              <w:jc w:val="both"/>
              <w:rPr>
                <w:rFonts w:ascii="Times New Roman" w:hAnsi="Times New Roman" w:cs="Times New Roman"/>
                <w:bCs/>
                <w:sz w:val="24"/>
                <w:szCs w:val="24"/>
                <w:lang w:eastAsia="lv-LV"/>
              </w:rPr>
            </w:pPr>
            <w:r w:rsidRPr="00A670CF">
              <w:rPr>
                <w:rFonts w:ascii="Times New Roman" w:hAnsi="Times New Roman" w:cs="Times New Roman"/>
                <w:color w:val="000000"/>
                <w:sz w:val="24"/>
                <w:szCs w:val="24"/>
              </w:rPr>
              <w:t>Atbalsta pieteikumu ir parakstījusi pieteicēja paraksta tiesīgā amatpersona vai tās pilnvarota persona</w:t>
            </w:r>
            <w:r w:rsidR="00132919">
              <w:rPr>
                <w:rFonts w:ascii="Times New Roman" w:hAnsi="Times New Roman" w:cs="Times New Roman"/>
                <w:color w:val="000000"/>
                <w:sz w:val="24"/>
                <w:szCs w:val="24"/>
              </w:rPr>
              <w:t xml:space="preserve"> </w:t>
            </w:r>
            <w:r w:rsidR="00132919" w:rsidRPr="00A670CF">
              <w:rPr>
                <w:rFonts w:ascii="Times New Roman" w:hAnsi="Times New Roman" w:cs="Times New Roman"/>
                <w:i/>
                <w:sz w:val="24"/>
                <w:szCs w:val="24"/>
              </w:rPr>
              <w:t>(ja attiecināms)</w:t>
            </w:r>
            <w:r w:rsidRPr="00A670CF">
              <w:rPr>
                <w:rFonts w:ascii="Times New Roman" w:hAnsi="Times New Roman" w:cs="Times New Roman"/>
                <w:color w:val="000000"/>
                <w:sz w:val="24"/>
                <w:szCs w:val="24"/>
              </w:rPr>
              <w:t>;</w:t>
            </w:r>
          </w:p>
        </w:tc>
        <w:tc>
          <w:tcPr>
            <w:tcW w:w="481" w:type="pct"/>
            <w:shd w:val="clear" w:color="auto" w:fill="auto"/>
            <w:vAlign w:val="center"/>
          </w:tcPr>
          <w:p w14:paraId="5E5F2961" w14:textId="77777777"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P</w:t>
            </w:r>
          </w:p>
        </w:tc>
        <w:tc>
          <w:tcPr>
            <w:tcW w:w="1868" w:type="pct"/>
          </w:tcPr>
          <w:p w14:paraId="35A18F34" w14:textId="77777777"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„Jā”</w:t>
            </w:r>
            <w:r w:rsidRPr="00A670CF">
              <w:rPr>
                <w:rFonts w:ascii="Times New Roman" w:hAnsi="Times New Roman" w:cs="Times New Roman"/>
                <w:sz w:val="24"/>
                <w:szCs w:val="24"/>
              </w:rPr>
              <w:t>,</w:t>
            </w:r>
            <w:r w:rsidRPr="00A670CF">
              <w:rPr>
                <w:rFonts w:ascii="Times New Roman" w:hAnsi="Times New Roman" w:cs="Times New Roman"/>
                <w:color w:val="000000"/>
                <w:sz w:val="24"/>
                <w:szCs w:val="24"/>
              </w:rPr>
              <w:t xml:space="preserve"> ja atbalsta pieteikumu ir parakstījusi pieteicēja paraksta tiesīgā amatpersona vai tās pilnvarota persona</w:t>
            </w:r>
            <w:r w:rsidRPr="00A670CF">
              <w:rPr>
                <w:rFonts w:ascii="Times New Roman" w:hAnsi="Times New Roman" w:cs="Times New Roman"/>
                <w:sz w:val="24"/>
                <w:szCs w:val="24"/>
              </w:rPr>
              <w:t>.</w:t>
            </w:r>
          </w:p>
          <w:p w14:paraId="41971316" w14:textId="327E9D7B"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„Jā, ar nosacījumu”</w:t>
            </w:r>
            <w:r w:rsidRPr="00A670CF">
              <w:rPr>
                <w:rFonts w:ascii="Times New Roman" w:hAnsi="Times New Roman" w:cs="Times New Roman"/>
                <w:sz w:val="24"/>
                <w:szCs w:val="24"/>
              </w:rPr>
              <w:t xml:space="preserve">, vienlaikus nosakot nosacījumu iesniegt atbalsta pieteikumu, kuru </w:t>
            </w:r>
            <w:r w:rsidRPr="00A670CF">
              <w:rPr>
                <w:rFonts w:ascii="Times New Roman" w:hAnsi="Times New Roman" w:cs="Times New Roman"/>
                <w:color w:val="000000"/>
                <w:sz w:val="24"/>
                <w:szCs w:val="24"/>
              </w:rPr>
              <w:t>ir parakstījusi pieteicēja paraksta tiesīgā amatpersona vai tās pilnvarota persona</w:t>
            </w:r>
            <w:r w:rsidRPr="00A670CF">
              <w:rPr>
                <w:rFonts w:ascii="Times New Roman" w:hAnsi="Times New Roman" w:cs="Times New Roman"/>
                <w:sz w:val="24"/>
                <w:szCs w:val="24"/>
              </w:rPr>
              <w:t>.</w:t>
            </w:r>
          </w:p>
          <w:p w14:paraId="48EDB5FC" w14:textId="04972636" w:rsidR="009D1402" w:rsidRPr="00A670CF" w:rsidRDefault="009D1402" w:rsidP="009D1402">
            <w:pPr>
              <w:spacing w:after="0" w:line="240" w:lineRule="auto"/>
              <w:jc w:val="both"/>
              <w:rPr>
                <w:rFonts w:ascii="Times New Roman" w:hAnsi="Times New Roman" w:cs="Times New Roman"/>
                <w:sz w:val="24"/>
                <w:szCs w:val="24"/>
              </w:rPr>
            </w:pPr>
          </w:p>
        </w:tc>
      </w:tr>
      <w:tr w:rsidR="00F00FE6" w14:paraId="5E9F6BB4" w14:textId="626B4D4D" w:rsidTr="00CB5D03">
        <w:trPr>
          <w:gridAfter w:val="1"/>
          <w:wAfter w:w="11" w:type="dxa"/>
        </w:trPr>
        <w:tc>
          <w:tcPr>
            <w:tcW w:w="423" w:type="pct"/>
            <w:shd w:val="clear" w:color="auto" w:fill="auto"/>
            <w:vAlign w:val="center"/>
          </w:tcPr>
          <w:p w14:paraId="784BDAEE" w14:textId="11FF9077" w:rsidR="009D1402" w:rsidRPr="00A670CF" w:rsidRDefault="009D1402" w:rsidP="009D1402">
            <w:pPr>
              <w:pStyle w:val="ListParagraph"/>
              <w:numPr>
                <w:ilvl w:val="1"/>
                <w:numId w:val="20"/>
              </w:numPr>
              <w:spacing w:after="0" w:line="240" w:lineRule="auto"/>
              <w:ind w:left="5"/>
              <w:jc w:val="center"/>
              <w:rPr>
                <w:rFonts w:ascii="Times New Roman" w:hAnsi="Times New Roman" w:cs="Times New Roman"/>
                <w:sz w:val="24"/>
                <w:szCs w:val="24"/>
              </w:rPr>
            </w:pPr>
          </w:p>
        </w:tc>
        <w:tc>
          <w:tcPr>
            <w:tcW w:w="2218" w:type="pct"/>
            <w:gridSpan w:val="2"/>
            <w:shd w:val="clear" w:color="auto" w:fill="auto"/>
          </w:tcPr>
          <w:p w14:paraId="111ADF37" w14:textId="74EA12DF" w:rsidR="009D1402" w:rsidRPr="00A670CF" w:rsidRDefault="00792D0A" w:rsidP="009D1402">
            <w:pPr>
              <w:jc w:val="both"/>
              <w:rPr>
                <w:rFonts w:ascii="Times New Roman" w:hAnsi="Times New Roman" w:cs="Times New Roman"/>
                <w:color w:val="000000"/>
                <w:sz w:val="24"/>
                <w:szCs w:val="24"/>
              </w:rPr>
            </w:pPr>
            <w:r w:rsidRPr="00A670CF">
              <w:rPr>
                <w:rFonts w:ascii="Times New Roman" w:hAnsi="Times New Roman" w:cs="Times New Roman"/>
                <w:bCs/>
                <w:sz w:val="24"/>
                <w:szCs w:val="24"/>
                <w:lang w:eastAsia="lv-LV"/>
              </w:rPr>
              <w:t xml:space="preserve">Pievienota pilnvaras kopija vai iestādes iekšējs normatīvais akts, kas apliecina pilnvarojumu parakstīt atbalsta pieteikumu </w:t>
            </w:r>
            <w:r w:rsidRPr="00A670CF">
              <w:rPr>
                <w:rFonts w:ascii="Times New Roman" w:hAnsi="Times New Roman" w:cs="Times New Roman"/>
                <w:i/>
                <w:sz w:val="24"/>
                <w:szCs w:val="24"/>
              </w:rPr>
              <w:t>(ja attiecināms)</w:t>
            </w:r>
            <w:r w:rsidR="00106197">
              <w:rPr>
                <w:rFonts w:ascii="Times New Roman" w:hAnsi="Times New Roman" w:cs="Times New Roman"/>
                <w:sz w:val="24"/>
                <w:szCs w:val="24"/>
              </w:rPr>
              <w:t>.</w:t>
            </w:r>
          </w:p>
        </w:tc>
        <w:tc>
          <w:tcPr>
            <w:tcW w:w="481" w:type="pct"/>
            <w:shd w:val="clear" w:color="auto" w:fill="auto"/>
            <w:vAlign w:val="center"/>
          </w:tcPr>
          <w:p w14:paraId="33084081" w14:textId="77777777"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P</w:t>
            </w:r>
          </w:p>
        </w:tc>
        <w:tc>
          <w:tcPr>
            <w:tcW w:w="1868" w:type="pct"/>
          </w:tcPr>
          <w:p w14:paraId="67C36759" w14:textId="77777777"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„Jā”</w:t>
            </w:r>
            <w:r w:rsidRPr="00A670CF">
              <w:rPr>
                <w:rFonts w:ascii="Times New Roman" w:hAnsi="Times New Roman" w:cs="Times New Roman"/>
                <w:sz w:val="24"/>
                <w:szCs w:val="24"/>
              </w:rPr>
              <w:t>, ja iesniegts atbilstošais dokuments.</w:t>
            </w:r>
          </w:p>
          <w:p w14:paraId="4E60BA45" w14:textId="77777777" w:rsidR="009D1402" w:rsidRPr="00A670CF" w:rsidRDefault="009D1402" w:rsidP="009D1402">
            <w:pPr>
              <w:spacing w:after="0" w:line="240" w:lineRule="auto"/>
              <w:jc w:val="both"/>
              <w:rPr>
                <w:rFonts w:ascii="Times New Roman" w:hAnsi="Times New Roman" w:cs="Times New Roman"/>
                <w:sz w:val="24"/>
                <w:szCs w:val="24"/>
              </w:rPr>
            </w:pPr>
          </w:p>
          <w:p w14:paraId="49816B1F" w14:textId="6FD6B9FD"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sz w:val="24"/>
                <w:szCs w:val="24"/>
              </w:rPr>
              <w:t>Ja atbilstošais dokuments nav iesniegts,</w:t>
            </w:r>
            <w:r w:rsidRPr="00A670CF">
              <w:rPr>
                <w:rFonts w:ascii="Times New Roman" w:hAnsi="Times New Roman" w:cs="Times New Roman"/>
                <w:b/>
                <w:sz w:val="24"/>
                <w:szCs w:val="24"/>
              </w:rPr>
              <w:t xml:space="preserve"> vērtējums ir „Jā, ar nosacījumu”</w:t>
            </w:r>
            <w:r w:rsidRPr="00A670CF">
              <w:rPr>
                <w:rFonts w:ascii="Times New Roman" w:hAnsi="Times New Roman" w:cs="Times New Roman"/>
                <w:sz w:val="24"/>
                <w:szCs w:val="24"/>
              </w:rPr>
              <w:t>, vienlaikus nosakot nosacījumu iesniegt vai precizēt iztrūkstošo pielikumu.</w:t>
            </w:r>
          </w:p>
        </w:tc>
      </w:tr>
      <w:tr w:rsidR="00F00FE6" w14:paraId="7F01F20C" w14:textId="5DD8C0A7" w:rsidTr="00CB5D03">
        <w:trPr>
          <w:gridAfter w:val="1"/>
          <w:wAfter w:w="11" w:type="dxa"/>
          <w:trHeight w:val="1380"/>
        </w:trPr>
        <w:tc>
          <w:tcPr>
            <w:tcW w:w="2641" w:type="pct"/>
            <w:gridSpan w:val="3"/>
            <w:shd w:val="pct10" w:color="auto" w:fill="auto"/>
            <w:vAlign w:val="center"/>
          </w:tcPr>
          <w:p w14:paraId="7AF8BAE8" w14:textId="77777777" w:rsidR="009D1402" w:rsidRPr="00A670CF" w:rsidRDefault="00792D0A" w:rsidP="009D1402">
            <w:pPr>
              <w:pStyle w:val="ListParagraph"/>
              <w:numPr>
                <w:ilvl w:val="0"/>
                <w:numId w:val="19"/>
              </w:numPr>
              <w:spacing w:after="0" w:line="240" w:lineRule="auto"/>
              <w:jc w:val="center"/>
              <w:rPr>
                <w:rStyle w:val="tvhtml"/>
                <w:rFonts w:ascii="Times New Roman" w:hAnsi="Times New Roman" w:cs="Times New Roman"/>
                <w:b/>
                <w:sz w:val="24"/>
                <w:szCs w:val="24"/>
              </w:rPr>
            </w:pPr>
            <w:r w:rsidRPr="00A670CF">
              <w:rPr>
                <w:rStyle w:val="tvhtml"/>
                <w:rFonts w:ascii="Times New Roman" w:hAnsi="Times New Roman" w:cs="Times New Roman"/>
                <w:b/>
                <w:sz w:val="24"/>
                <w:szCs w:val="24"/>
              </w:rPr>
              <w:t>SPECIFISKIE ATBILSTĪBAS KRITĒRIJI</w:t>
            </w:r>
          </w:p>
        </w:tc>
        <w:tc>
          <w:tcPr>
            <w:tcW w:w="481" w:type="pct"/>
            <w:shd w:val="pct10" w:color="auto" w:fill="auto"/>
          </w:tcPr>
          <w:p w14:paraId="04DA9F7E" w14:textId="77777777" w:rsidR="009D1402" w:rsidRPr="00A670CF" w:rsidRDefault="00792D0A" w:rsidP="009D1402">
            <w:pPr>
              <w:spacing w:after="0" w:line="240" w:lineRule="auto"/>
              <w:jc w:val="center"/>
              <w:rPr>
                <w:rFonts w:ascii="Times New Roman" w:hAnsi="Times New Roman" w:cs="Times New Roman"/>
                <w:b/>
                <w:sz w:val="24"/>
                <w:szCs w:val="24"/>
              </w:rPr>
            </w:pPr>
            <w:r w:rsidRPr="00A670CF">
              <w:rPr>
                <w:rFonts w:ascii="Times New Roman" w:hAnsi="Times New Roman" w:cs="Times New Roman"/>
                <w:b/>
                <w:sz w:val="24"/>
                <w:szCs w:val="24"/>
              </w:rPr>
              <w:t>Kritērija ietekme uz lēmuma pieņemšanu</w:t>
            </w:r>
          </w:p>
          <w:p w14:paraId="522560DD" w14:textId="05DB885C"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b/>
                <w:sz w:val="24"/>
                <w:szCs w:val="24"/>
              </w:rPr>
              <w:t>(N; P)</w:t>
            </w:r>
          </w:p>
        </w:tc>
        <w:tc>
          <w:tcPr>
            <w:tcW w:w="1868" w:type="pct"/>
            <w:shd w:val="pct10" w:color="auto" w:fill="auto"/>
            <w:vAlign w:val="center"/>
          </w:tcPr>
          <w:p w14:paraId="5F63A381" w14:textId="5D1747FC" w:rsidR="009D1402" w:rsidRPr="00A670CF" w:rsidRDefault="00792D0A" w:rsidP="009D1402">
            <w:pPr>
              <w:spacing w:after="0" w:line="240" w:lineRule="auto"/>
              <w:jc w:val="center"/>
              <w:rPr>
                <w:rFonts w:ascii="Times New Roman" w:hAnsi="Times New Roman" w:cs="Times New Roman"/>
                <w:b/>
                <w:sz w:val="24"/>
                <w:szCs w:val="24"/>
              </w:rPr>
            </w:pPr>
            <w:r w:rsidRPr="00A670CF">
              <w:rPr>
                <w:rFonts w:ascii="Times New Roman" w:hAnsi="Times New Roman" w:cs="Times New Roman"/>
                <w:b/>
                <w:sz w:val="24"/>
                <w:szCs w:val="24"/>
              </w:rPr>
              <w:t>Skaidrojums atbilstības noteikšanai</w:t>
            </w:r>
          </w:p>
        </w:tc>
      </w:tr>
      <w:tr w:rsidR="00F00FE6" w14:paraId="42CA38DE" w14:textId="6F97763F" w:rsidTr="00CB5D03">
        <w:tc>
          <w:tcPr>
            <w:tcW w:w="423" w:type="pct"/>
            <w:shd w:val="clear" w:color="auto" w:fill="auto"/>
            <w:vAlign w:val="center"/>
          </w:tcPr>
          <w:p w14:paraId="2CBEF842" w14:textId="77777777" w:rsidR="009D1402" w:rsidRPr="00A670CF" w:rsidRDefault="009D1402" w:rsidP="009D1402">
            <w:pPr>
              <w:pStyle w:val="ListParagraph"/>
              <w:numPr>
                <w:ilvl w:val="1"/>
                <w:numId w:val="19"/>
              </w:numPr>
              <w:spacing w:after="0" w:line="240" w:lineRule="auto"/>
              <w:jc w:val="center"/>
              <w:rPr>
                <w:rFonts w:ascii="Times New Roman" w:hAnsi="Times New Roman" w:cs="Times New Roman"/>
                <w:sz w:val="24"/>
                <w:szCs w:val="24"/>
              </w:rPr>
            </w:pPr>
          </w:p>
        </w:tc>
        <w:tc>
          <w:tcPr>
            <w:tcW w:w="2213" w:type="pct"/>
            <w:shd w:val="clear" w:color="auto" w:fill="auto"/>
          </w:tcPr>
          <w:p w14:paraId="3546D8D0" w14:textId="4A00BB6F" w:rsidR="009D1402" w:rsidRPr="00A670CF" w:rsidRDefault="00792D0A" w:rsidP="00753AC0">
            <w:pPr>
              <w:jc w:val="both"/>
              <w:rPr>
                <w:rFonts w:ascii="Times New Roman" w:hAnsi="Times New Roman" w:cs="Times New Roman"/>
                <w:color w:val="000000"/>
                <w:sz w:val="24"/>
                <w:szCs w:val="24"/>
              </w:rPr>
            </w:pPr>
            <w:r w:rsidRPr="00A670CF">
              <w:rPr>
                <w:rFonts w:ascii="Times New Roman" w:hAnsi="Times New Roman" w:cs="Times New Roman"/>
                <w:color w:val="000000"/>
                <w:sz w:val="24"/>
                <w:szCs w:val="24"/>
              </w:rPr>
              <w:t>Projekta k</w:t>
            </w:r>
            <w:r w:rsidR="00753AC0">
              <w:rPr>
                <w:rFonts w:ascii="Times New Roman" w:hAnsi="Times New Roman" w:cs="Times New Roman"/>
                <w:color w:val="000000"/>
                <w:sz w:val="24"/>
                <w:szCs w:val="24"/>
              </w:rPr>
              <w:t>onkurss, kurā iesniegts projekts</w:t>
            </w:r>
            <w:r w:rsidRPr="00A670CF">
              <w:rPr>
                <w:rFonts w:ascii="Times New Roman" w:hAnsi="Times New Roman" w:cs="Times New Roman"/>
                <w:color w:val="000000"/>
                <w:sz w:val="24"/>
                <w:szCs w:val="24"/>
              </w:rPr>
              <w:t>, atbilst nolikumam;</w:t>
            </w:r>
          </w:p>
        </w:tc>
        <w:tc>
          <w:tcPr>
            <w:tcW w:w="486" w:type="pct"/>
            <w:gridSpan w:val="2"/>
            <w:shd w:val="clear" w:color="auto" w:fill="auto"/>
          </w:tcPr>
          <w:p w14:paraId="32C94714" w14:textId="25C8C399" w:rsidR="009D1402" w:rsidRPr="00A670CF" w:rsidRDefault="00792D0A" w:rsidP="009D1402">
            <w:pPr>
              <w:jc w:val="center"/>
              <w:rPr>
                <w:rFonts w:ascii="Times New Roman" w:hAnsi="Times New Roman" w:cs="Times New Roman"/>
                <w:color w:val="000000"/>
                <w:sz w:val="24"/>
                <w:szCs w:val="24"/>
              </w:rPr>
            </w:pPr>
            <w:r w:rsidRPr="00A670CF">
              <w:rPr>
                <w:rFonts w:ascii="Times New Roman" w:hAnsi="Times New Roman" w:cs="Times New Roman"/>
                <w:sz w:val="24"/>
                <w:szCs w:val="24"/>
              </w:rPr>
              <w:t>N</w:t>
            </w:r>
          </w:p>
        </w:tc>
        <w:tc>
          <w:tcPr>
            <w:tcW w:w="1878" w:type="pct"/>
            <w:gridSpan w:val="2"/>
            <w:shd w:val="clear" w:color="auto" w:fill="auto"/>
            <w:vAlign w:val="center"/>
          </w:tcPr>
          <w:p w14:paraId="67FBF268" w14:textId="0CE463BB"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„Jā”</w:t>
            </w:r>
            <w:r w:rsidR="00753AC0">
              <w:rPr>
                <w:rFonts w:ascii="Times New Roman" w:hAnsi="Times New Roman" w:cs="Times New Roman"/>
                <w:sz w:val="24"/>
                <w:szCs w:val="24"/>
              </w:rPr>
              <w:t>, ja projekts</w:t>
            </w:r>
            <w:r w:rsidRPr="00A670CF">
              <w:rPr>
                <w:rFonts w:ascii="Times New Roman" w:hAnsi="Times New Roman" w:cs="Times New Roman"/>
                <w:sz w:val="24"/>
                <w:szCs w:val="24"/>
              </w:rPr>
              <w:t xml:space="preserve"> iesniegts  nolikuma 7. punktā minēto programmu, specifisko programmu, kopuzņēmumu vai aktivitāšu ietvaros</w:t>
            </w:r>
            <w:r w:rsidRPr="00A670CF">
              <w:rPr>
                <w:rFonts w:ascii="Times New Roman" w:hAnsi="Times New Roman" w:cs="Times New Roman"/>
                <w:color w:val="000000"/>
                <w:sz w:val="24"/>
                <w:szCs w:val="24"/>
              </w:rPr>
              <w:t>.</w:t>
            </w:r>
          </w:p>
          <w:p w14:paraId="4D008BC9" w14:textId="51795587"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„Nē”,</w:t>
            </w:r>
            <w:r w:rsidR="00753AC0">
              <w:rPr>
                <w:rFonts w:ascii="Times New Roman" w:hAnsi="Times New Roman" w:cs="Times New Roman"/>
                <w:sz w:val="24"/>
                <w:szCs w:val="24"/>
              </w:rPr>
              <w:t xml:space="preserve"> ja  projekts </w:t>
            </w:r>
            <w:r w:rsidRPr="00A670CF">
              <w:rPr>
                <w:rFonts w:ascii="Times New Roman" w:hAnsi="Times New Roman" w:cs="Times New Roman"/>
                <w:sz w:val="24"/>
                <w:szCs w:val="24"/>
              </w:rPr>
              <w:t>nav iesniegts  nolikuma 7. punktā minēto programmu, specifisko programmu, kopuzņēmumu vai aktivitāšu ietvaros</w:t>
            </w:r>
            <w:r w:rsidRPr="00A670CF">
              <w:rPr>
                <w:rFonts w:ascii="Times New Roman" w:hAnsi="Times New Roman" w:cs="Times New Roman"/>
                <w:color w:val="000000"/>
                <w:sz w:val="24"/>
                <w:szCs w:val="24"/>
              </w:rPr>
              <w:t>.</w:t>
            </w:r>
          </w:p>
          <w:p w14:paraId="20A04D98" w14:textId="5EF736DC" w:rsidR="009D1402" w:rsidRPr="00A670CF" w:rsidRDefault="009D1402" w:rsidP="009D1402">
            <w:pPr>
              <w:spacing w:after="0" w:line="240" w:lineRule="auto"/>
              <w:jc w:val="both"/>
              <w:rPr>
                <w:rFonts w:ascii="Times New Roman" w:hAnsi="Times New Roman" w:cs="Times New Roman"/>
                <w:sz w:val="24"/>
                <w:szCs w:val="24"/>
              </w:rPr>
            </w:pPr>
          </w:p>
        </w:tc>
      </w:tr>
      <w:tr w:rsidR="00F00FE6" w14:paraId="6F92BFAF" w14:textId="40CD79B0" w:rsidTr="00CB5D03">
        <w:trPr>
          <w:gridAfter w:val="1"/>
          <w:wAfter w:w="11" w:type="dxa"/>
        </w:trPr>
        <w:tc>
          <w:tcPr>
            <w:tcW w:w="423" w:type="pct"/>
            <w:shd w:val="clear" w:color="auto" w:fill="auto"/>
            <w:vAlign w:val="center"/>
          </w:tcPr>
          <w:p w14:paraId="62F47BF5" w14:textId="77777777" w:rsidR="009D1402" w:rsidRPr="00A670CF" w:rsidRDefault="009D1402" w:rsidP="009D1402">
            <w:pPr>
              <w:pStyle w:val="ListParagraph"/>
              <w:numPr>
                <w:ilvl w:val="1"/>
                <w:numId w:val="19"/>
              </w:numPr>
              <w:spacing w:after="0" w:line="240" w:lineRule="auto"/>
              <w:jc w:val="center"/>
              <w:rPr>
                <w:rFonts w:ascii="Times New Roman" w:hAnsi="Times New Roman" w:cs="Times New Roman"/>
                <w:sz w:val="24"/>
                <w:szCs w:val="24"/>
              </w:rPr>
            </w:pPr>
          </w:p>
        </w:tc>
        <w:tc>
          <w:tcPr>
            <w:tcW w:w="2218" w:type="pct"/>
            <w:gridSpan w:val="2"/>
            <w:shd w:val="clear" w:color="auto" w:fill="auto"/>
          </w:tcPr>
          <w:p w14:paraId="584441A4" w14:textId="36D2EE51" w:rsidR="009D1402" w:rsidRPr="00A670CF" w:rsidRDefault="00792D0A" w:rsidP="00753AC0">
            <w:pPr>
              <w:jc w:val="both"/>
              <w:rPr>
                <w:rFonts w:ascii="Times New Roman" w:hAnsi="Times New Roman" w:cs="Times New Roman"/>
                <w:color w:val="000000"/>
                <w:sz w:val="24"/>
                <w:szCs w:val="24"/>
              </w:rPr>
            </w:pPr>
            <w:r w:rsidRPr="00A670CF">
              <w:rPr>
                <w:rFonts w:ascii="Times New Roman" w:hAnsi="Times New Roman" w:cs="Times New Roman"/>
                <w:color w:val="000000"/>
                <w:sz w:val="24"/>
                <w:szCs w:val="24"/>
              </w:rPr>
              <w:t>Projekta iesniegšanas laiks projektu konkursā atbilst nolikumā norādītajam projekta iesniegšanas periodam (2014.-2023.gads);</w:t>
            </w:r>
          </w:p>
        </w:tc>
        <w:tc>
          <w:tcPr>
            <w:tcW w:w="481" w:type="pct"/>
            <w:shd w:val="clear" w:color="auto" w:fill="auto"/>
            <w:vAlign w:val="center"/>
          </w:tcPr>
          <w:p w14:paraId="374F12D8" w14:textId="77777777"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N</w:t>
            </w:r>
          </w:p>
        </w:tc>
        <w:tc>
          <w:tcPr>
            <w:tcW w:w="1868" w:type="pct"/>
          </w:tcPr>
          <w:p w14:paraId="48BD5CB5" w14:textId="1D1C3B0F" w:rsidR="009D1402" w:rsidRPr="00A670CF" w:rsidRDefault="00792D0A" w:rsidP="009D1402">
            <w:pPr>
              <w:spacing w:after="0" w:line="240" w:lineRule="auto"/>
              <w:jc w:val="both"/>
              <w:rPr>
                <w:rFonts w:ascii="Times New Roman" w:hAnsi="Times New Roman" w:cs="Times New Roman"/>
                <w:color w:val="000000"/>
                <w:sz w:val="24"/>
                <w:szCs w:val="24"/>
              </w:rPr>
            </w:pPr>
            <w:r w:rsidRPr="00A670CF">
              <w:rPr>
                <w:rFonts w:ascii="Times New Roman" w:hAnsi="Times New Roman" w:cs="Times New Roman"/>
                <w:b/>
                <w:sz w:val="24"/>
                <w:szCs w:val="24"/>
              </w:rPr>
              <w:t>Vērtējums ir „Jā”</w:t>
            </w:r>
            <w:r w:rsidRPr="00A670CF">
              <w:rPr>
                <w:rFonts w:ascii="Times New Roman" w:hAnsi="Times New Roman" w:cs="Times New Roman"/>
                <w:sz w:val="24"/>
                <w:szCs w:val="24"/>
              </w:rPr>
              <w:t>, ja p</w:t>
            </w:r>
            <w:r w:rsidRPr="00A670CF">
              <w:rPr>
                <w:rFonts w:ascii="Times New Roman" w:hAnsi="Times New Roman" w:cs="Times New Roman"/>
                <w:color w:val="000000"/>
                <w:sz w:val="24"/>
                <w:szCs w:val="24"/>
              </w:rPr>
              <w:t>rojekta iesniegšanas laiks projektu konkursā atbilst nolikumā norādītajam projekta iesniegšanas periodam (2014.-2023.gads).</w:t>
            </w:r>
          </w:p>
          <w:p w14:paraId="25C23AFE" w14:textId="25CE32FF" w:rsidR="009D1402" w:rsidRPr="00A670CF" w:rsidRDefault="00792D0A" w:rsidP="00753AC0">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„Nē”,</w:t>
            </w:r>
            <w:r w:rsidRPr="00A670CF">
              <w:rPr>
                <w:rFonts w:ascii="Times New Roman" w:hAnsi="Times New Roman" w:cs="Times New Roman"/>
                <w:sz w:val="24"/>
                <w:szCs w:val="24"/>
              </w:rPr>
              <w:t xml:space="preserve"> ja projekta </w:t>
            </w:r>
            <w:r w:rsidRPr="00A670CF">
              <w:rPr>
                <w:rFonts w:ascii="Times New Roman" w:hAnsi="Times New Roman" w:cs="Times New Roman"/>
                <w:color w:val="000000"/>
                <w:sz w:val="24"/>
                <w:szCs w:val="24"/>
              </w:rPr>
              <w:t>iesniegšanas laiks projektu konkursā neatbilst nolikumā norādītajam projekta iesniegšanas periodam (2014.-2023.gads)</w:t>
            </w:r>
          </w:p>
        </w:tc>
      </w:tr>
      <w:tr w:rsidR="00F00FE6" w14:paraId="1B357083" w14:textId="275DE4E3" w:rsidTr="00CB5D03">
        <w:trPr>
          <w:gridAfter w:val="1"/>
          <w:wAfter w:w="11" w:type="dxa"/>
        </w:trPr>
        <w:tc>
          <w:tcPr>
            <w:tcW w:w="423" w:type="pct"/>
            <w:shd w:val="clear" w:color="auto" w:fill="auto"/>
            <w:vAlign w:val="center"/>
          </w:tcPr>
          <w:p w14:paraId="6BD086E5" w14:textId="239A66CB" w:rsidR="009D1402" w:rsidRPr="00A670CF" w:rsidRDefault="009D1402" w:rsidP="009D1402">
            <w:pPr>
              <w:pStyle w:val="ListParagraph"/>
              <w:numPr>
                <w:ilvl w:val="1"/>
                <w:numId w:val="19"/>
              </w:numPr>
              <w:spacing w:after="0" w:line="240" w:lineRule="auto"/>
              <w:jc w:val="center"/>
              <w:rPr>
                <w:rFonts w:ascii="Times New Roman" w:hAnsi="Times New Roman" w:cs="Times New Roman"/>
                <w:sz w:val="24"/>
                <w:szCs w:val="24"/>
              </w:rPr>
            </w:pPr>
          </w:p>
        </w:tc>
        <w:tc>
          <w:tcPr>
            <w:tcW w:w="2218" w:type="pct"/>
            <w:gridSpan w:val="2"/>
            <w:shd w:val="clear" w:color="auto" w:fill="auto"/>
          </w:tcPr>
          <w:p w14:paraId="39D3F5CE" w14:textId="77777777" w:rsidR="009D1402" w:rsidRPr="00A670CF" w:rsidRDefault="00792D0A" w:rsidP="009D1402">
            <w:pPr>
              <w:jc w:val="both"/>
              <w:rPr>
                <w:rFonts w:ascii="Times New Roman" w:hAnsi="Times New Roman" w:cs="Times New Roman"/>
                <w:color w:val="000000"/>
                <w:sz w:val="24"/>
                <w:szCs w:val="24"/>
              </w:rPr>
            </w:pPr>
            <w:r w:rsidRPr="00A670CF">
              <w:rPr>
                <w:rFonts w:ascii="Times New Roman" w:hAnsi="Times New Roman" w:cs="Times New Roman"/>
                <w:color w:val="000000"/>
                <w:sz w:val="24"/>
                <w:szCs w:val="24"/>
              </w:rPr>
              <w:t>Projekta novērtējums ir sasniedzis noteikto sliekšņa vērtību saskaņā ar attiecīgās programmas projektu konkursa nosacījumiem vai ir norādīts projektu finansējošo institūciju sēdes protokolā;</w:t>
            </w:r>
          </w:p>
        </w:tc>
        <w:tc>
          <w:tcPr>
            <w:tcW w:w="481" w:type="pct"/>
            <w:shd w:val="clear" w:color="auto" w:fill="auto"/>
            <w:vAlign w:val="center"/>
          </w:tcPr>
          <w:p w14:paraId="22FE920B" w14:textId="77777777"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N</w:t>
            </w:r>
          </w:p>
        </w:tc>
        <w:tc>
          <w:tcPr>
            <w:tcW w:w="1868" w:type="pct"/>
          </w:tcPr>
          <w:p w14:paraId="402C726C" w14:textId="0D70FD81" w:rsidR="009D1402" w:rsidRPr="00A670CF" w:rsidRDefault="00792D0A" w:rsidP="009D1402">
            <w:pPr>
              <w:pStyle w:val="ListParagraph"/>
              <w:tabs>
                <w:tab w:val="left" w:pos="284"/>
                <w:tab w:val="left" w:pos="851"/>
                <w:tab w:val="left" w:pos="993"/>
              </w:tabs>
              <w:spacing w:after="0" w:line="240" w:lineRule="auto"/>
              <w:ind w:left="0"/>
              <w:contextualSpacing w:val="0"/>
              <w:jc w:val="both"/>
              <w:rPr>
                <w:rFonts w:ascii="Times New Roman" w:hAnsi="Times New Roman" w:cs="Times New Roman"/>
                <w:sz w:val="24"/>
                <w:szCs w:val="24"/>
              </w:rPr>
            </w:pPr>
            <w:r w:rsidRPr="00A670CF">
              <w:rPr>
                <w:rFonts w:ascii="Times New Roman" w:hAnsi="Times New Roman" w:cs="Times New Roman"/>
                <w:sz w:val="24"/>
                <w:szCs w:val="24"/>
              </w:rPr>
              <w:t xml:space="preserve">Ja dokumentācija saskaņā ar nolikuma 16.1. apakšpunktu, kura nepieciešama kritērija izvērtēšanai, ir VIAA vai citas institūcijas rīcībā, </w:t>
            </w:r>
            <w:r>
              <w:rPr>
                <w:rFonts w:ascii="Times New Roman" w:hAnsi="Times New Roman" w:cs="Times New Roman"/>
                <w:sz w:val="24"/>
                <w:szCs w:val="24"/>
              </w:rPr>
              <w:t>VIAA</w:t>
            </w:r>
            <w:r w:rsidRPr="00A670CF">
              <w:rPr>
                <w:rFonts w:ascii="Times New Roman" w:hAnsi="Times New Roman" w:cs="Times New Roman"/>
                <w:sz w:val="24"/>
                <w:szCs w:val="24"/>
              </w:rPr>
              <w:t xml:space="preserve"> to iegūst pati un pievieno atbalsta pieteikuma pamatojošajai dokumentācijai.</w:t>
            </w:r>
          </w:p>
          <w:p w14:paraId="3D6E0116" w14:textId="77777777" w:rsidR="009D1402" w:rsidRDefault="009D1402" w:rsidP="009D1402">
            <w:pPr>
              <w:spacing w:after="0" w:line="240" w:lineRule="auto"/>
              <w:jc w:val="both"/>
              <w:rPr>
                <w:rFonts w:ascii="Times New Roman" w:hAnsi="Times New Roman" w:cs="Times New Roman"/>
                <w:b/>
                <w:sz w:val="24"/>
                <w:szCs w:val="24"/>
              </w:rPr>
            </w:pPr>
          </w:p>
          <w:p w14:paraId="1F1916FD" w14:textId="0006B1E5"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„Jā”</w:t>
            </w:r>
            <w:r w:rsidRPr="00A670CF">
              <w:rPr>
                <w:rFonts w:ascii="Times New Roman" w:hAnsi="Times New Roman" w:cs="Times New Roman"/>
                <w:sz w:val="24"/>
                <w:szCs w:val="24"/>
              </w:rPr>
              <w:t xml:space="preserve">, ja </w:t>
            </w:r>
            <w:r w:rsidRPr="00A670CF">
              <w:rPr>
                <w:rFonts w:ascii="Times New Roman" w:hAnsi="Times New Roman" w:cs="Times New Roman"/>
                <w:color w:val="000000"/>
                <w:sz w:val="24"/>
                <w:szCs w:val="24"/>
              </w:rPr>
              <w:t>projekta novērtējums ir sasniedzis noteikto sliekšņa vērtību saskaņā ar attiecīgās programmas projektu konkursa nosacījumiem vai ir norādīts projektu finansējošo institūciju sēdes protokolā.</w:t>
            </w:r>
          </w:p>
          <w:p w14:paraId="2328EB89" w14:textId="77777777" w:rsidR="009D1402" w:rsidRPr="00A670CF" w:rsidRDefault="00792D0A" w:rsidP="009D1402">
            <w:pPr>
              <w:spacing w:after="0" w:line="240" w:lineRule="auto"/>
              <w:jc w:val="both"/>
              <w:rPr>
                <w:rFonts w:ascii="Times New Roman" w:hAnsi="Times New Roman" w:cs="Times New Roman"/>
                <w:color w:val="000000"/>
                <w:sz w:val="24"/>
                <w:szCs w:val="24"/>
              </w:rPr>
            </w:pPr>
            <w:r w:rsidRPr="00A670CF">
              <w:rPr>
                <w:rFonts w:ascii="Times New Roman" w:hAnsi="Times New Roman" w:cs="Times New Roman"/>
                <w:b/>
                <w:sz w:val="24"/>
                <w:szCs w:val="24"/>
              </w:rPr>
              <w:t>Vērtējums ir „Nē”,</w:t>
            </w:r>
            <w:r w:rsidRPr="00A670CF">
              <w:rPr>
                <w:rFonts w:ascii="Times New Roman" w:hAnsi="Times New Roman" w:cs="Times New Roman"/>
                <w:sz w:val="24"/>
                <w:szCs w:val="24"/>
              </w:rPr>
              <w:t xml:space="preserve"> ja p</w:t>
            </w:r>
            <w:r w:rsidRPr="00A670CF">
              <w:rPr>
                <w:rFonts w:ascii="Times New Roman" w:hAnsi="Times New Roman" w:cs="Times New Roman"/>
                <w:color w:val="000000"/>
                <w:sz w:val="24"/>
                <w:szCs w:val="24"/>
              </w:rPr>
              <w:t>rojekta novērtējums nav sasniedzis noteikto sliekšņa vērtību saskaņā ar attiecīgās programmas projektu konkursa nosacījumiem vai nav norādīts projektu finansējošo institūciju sēdes protokolā.</w:t>
            </w:r>
          </w:p>
          <w:p w14:paraId="58229E4C" w14:textId="403A99BE" w:rsidR="009D1402" w:rsidRPr="00A670CF" w:rsidRDefault="009D1402" w:rsidP="009D1402">
            <w:pPr>
              <w:pStyle w:val="ListParagraph"/>
              <w:tabs>
                <w:tab w:val="left" w:pos="284"/>
                <w:tab w:val="left" w:pos="851"/>
                <w:tab w:val="left" w:pos="993"/>
              </w:tabs>
              <w:spacing w:after="0" w:line="240" w:lineRule="auto"/>
              <w:ind w:left="0"/>
              <w:contextualSpacing w:val="0"/>
              <w:jc w:val="both"/>
              <w:rPr>
                <w:rFonts w:ascii="Times New Roman" w:hAnsi="Times New Roman" w:cs="Times New Roman"/>
                <w:sz w:val="24"/>
                <w:szCs w:val="24"/>
              </w:rPr>
            </w:pPr>
          </w:p>
        </w:tc>
      </w:tr>
      <w:tr w:rsidR="00F00FE6" w14:paraId="744A3B3D" w14:textId="1BD9E29A" w:rsidTr="00CB5D03">
        <w:trPr>
          <w:gridAfter w:val="1"/>
          <w:wAfter w:w="11" w:type="dxa"/>
          <w:trHeight w:val="600"/>
        </w:trPr>
        <w:tc>
          <w:tcPr>
            <w:tcW w:w="423" w:type="pct"/>
            <w:shd w:val="clear" w:color="auto" w:fill="auto"/>
            <w:vAlign w:val="center"/>
          </w:tcPr>
          <w:p w14:paraId="6709743F" w14:textId="73E0B49E" w:rsidR="009D1402" w:rsidRPr="00A670CF" w:rsidRDefault="009D1402" w:rsidP="009D1402">
            <w:pPr>
              <w:pStyle w:val="ListParagraph"/>
              <w:numPr>
                <w:ilvl w:val="1"/>
                <w:numId w:val="19"/>
              </w:numPr>
              <w:spacing w:after="0" w:line="240" w:lineRule="auto"/>
              <w:jc w:val="center"/>
              <w:rPr>
                <w:rFonts w:ascii="Times New Roman" w:hAnsi="Times New Roman" w:cs="Times New Roman"/>
                <w:sz w:val="24"/>
                <w:szCs w:val="24"/>
              </w:rPr>
            </w:pPr>
          </w:p>
        </w:tc>
        <w:tc>
          <w:tcPr>
            <w:tcW w:w="2218" w:type="pct"/>
            <w:gridSpan w:val="2"/>
            <w:shd w:val="clear" w:color="auto" w:fill="auto"/>
          </w:tcPr>
          <w:p w14:paraId="70BD82BB" w14:textId="27BB7B61"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iCs/>
                <w:color w:val="000000"/>
                <w:sz w:val="24"/>
                <w:szCs w:val="24"/>
              </w:rPr>
              <w:t xml:space="preserve">Iesniegts finanšu vadības un grāmatvedības politikas apraksts un apgrozījuma pārskats (atbilstoši SAM MK noteikumu </w:t>
            </w:r>
            <w:hyperlink r:id="rId12" w:anchor="piel1" w:tgtFrame="_blank" w:history="1">
              <w:r w:rsidRPr="00A670CF">
                <w:rPr>
                  <w:rStyle w:val="Hyperlink"/>
                  <w:rFonts w:ascii="Times New Roman" w:hAnsi="Times New Roman" w:cs="Times New Roman"/>
                  <w:iCs/>
                  <w:sz w:val="24"/>
                  <w:szCs w:val="24"/>
                </w:rPr>
                <w:t>1.</w:t>
              </w:r>
            </w:hyperlink>
            <w:r w:rsidRPr="00A670CF">
              <w:rPr>
                <w:rFonts w:ascii="Times New Roman" w:hAnsi="Times New Roman" w:cs="Times New Roman"/>
                <w:iCs/>
                <w:color w:val="000000"/>
                <w:sz w:val="24"/>
                <w:szCs w:val="24"/>
              </w:rPr>
              <w:t> pielikumam) par pēdējiem trim noslēgtajiem pārskata gadiem (</w:t>
            </w:r>
            <w:r w:rsidRPr="00A670CF">
              <w:rPr>
                <w:rFonts w:ascii="Times New Roman" w:hAnsi="Times New Roman" w:cs="Times New Roman"/>
                <w:sz w:val="24"/>
                <w:szCs w:val="24"/>
              </w:rPr>
              <w:t>vērtē, ja pieteicējs ir Latvijas Republikas Zinātnisko institūciju reģistrā reģistrēta zinātniskā institūcija un projektam ir nesaimniecisks raksturs)</w:t>
            </w:r>
            <w:r>
              <w:rPr>
                <w:rFonts w:ascii="Times New Roman" w:hAnsi="Times New Roman" w:cs="Times New Roman"/>
                <w:sz w:val="24"/>
                <w:szCs w:val="24"/>
              </w:rPr>
              <w:t xml:space="preserve"> </w:t>
            </w:r>
            <w:r>
              <w:rPr>
                <w:rFonts w:ascii="Times New Roman" w:hAnsi="Times New Roman" w:cs="Times New Roman"/>
                <w:i/>
                <w:sz w:val="24"/>
                <w:szCs w:val="24"/>
              </w:rPr>
              <w:t xml:space="preserve">(ja </w:t>
            </w:r>
            <w:r w:rsidR="0033438C">
              <w:rPr>
                <w:rFonts w:ascii="Times New Roman" w:hAnsi="Times New Roman" w:cs="Times New Roman"/>
                <w:i/>
                <w:sz w:val="24"/>
                <w:szCs w:val="24"/>
              </w:rPr>
              <w:t>a</w:t>
            </w:r>
            <w:r>
              <w:rPr>
                <w:rFonts w:ascii="Times New Roman" w:hAnsi="Times New Roman" w:cs="Times New Roman"/>
                <w:i/>
                <w:sz w:val="24"/>
                <w:szCs w:val="24"/>
              </w:rPr>
              <w:t>ttiecināms)</w:t>
            </w:r>
            <w:r w:rsidR="00E70575">
              <w:rPr>
                <w:rFonts w:ascii="Times New Roman" w:hAnsi="Times New Roman" w:cs="Times New Roman"/>
                <w:sz w:val="24"/>
                <w:szCs w:val="24"/>
              </w:rPr>
              <w:t>:</w:t>
            </w:r>
          </w:p>
        </w:tc>
        <w:tc>
          <w:tcPr>
            <w:tcW w:w="481" w:type="pct"/>
            <w:shd w:val="clear" w:color="auto" w:fill="auto"/>
            <w:vAlign w:val="center"/>
          </w:tcPr>
          <w:p w14:paraId="77863FCB" w14:textId="6E7ADCC7"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t>P</w:t>
            </w:r>
          </w:p>
        </w:tc>
        <w:tc>
          <w:tcPr>
            <w:tcW w:w="1868" w:type="pct"/>
          </w:tcPr>
          <w:p w14:paraId="5398B1B7" w14:textId="4A07F924"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„Jā”</w:t>
            </w:r>
            <w:r w:rsidRPr="00A670CF">
              <w:rPr>
                <w:rFonts w:ascii="Times New Roman" w:hAnsi="Times New Roman" w:cs="Times New Roman"/>
                <w:sz w:val="24"/>
                <w:szCs w:val="24"/>
              </w:rPr>
              <w:t>, ja iesniegti atbilstošie dokumenti.</w:t>
            </w:r>
          </w:p>
          <w:p w14:paraId="23E6A7C7" w14:textId="77777777" w:rsidR="009D1402" w:rsidRPr="00A670CF" w:rsidRDefault="009D1402" w:rsidP="009D1402">
            <w:pPr>
              <w:spacing w:after="0" w:line="240" w:lineRule="auto"/>
              <w:jc w:val="both"/>
              <w:rPr>
                <w:rFonts w:ascii="Times New Roman" w:hAnsi="Times New Roman" w:cs="Times New Roman"/>
                <w:sz w:val="24"/>
                <w:szCs w:val="24"/>
              </w:rPr>
            </w:pPr>
          </w:p>
          <w:p w14:paraId="10D6F44E" w14:textId="5970C34B"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sz w:val="24"/>
                <w:szCs w:val="24"/>
              </w:rPr>
              <w:t>Ja atbilstošais/-</w:t>
            </w:r>
            <w:proofErr w:type="spellStart"/>
            <w:r w:rsidRPr="00A670CF">
              <w:rPr>
                <w:rFonts w:ascii="Times New Roman" w:hAnsi="Times New Roman" w:cs="Times New Roman"/>
                <w:sz w:val="24"/>
                <w:szCs w:val="24"/>
              </w:rPr>
              <w:t>ie</w:t>
            </w:r>
            <w:proofErr w:type="spellEnd"/>
            <w:r w:rsidRPr="00A670CF">
              <w:rPr>
                <w:rFonts w:ascii="Times New Roman" w:hAnsi="Times New Roman" w:cs="Times New Roman"/>
                <w:sz w:val="24"/>
                <w:szCs w:val="24"/>
              </w:rPr>
              <w:t xml:space="preserve"> dokuments/-i nav iesniegts/-i,</w:t>
            </w:r>
            <w:r w:rsidRPr="00A670CF">
              <w:rPr>
                <w:rFonts w:ascii="Times New Roman" w:hAnsi="Times New Roman" w:cs="Times New Roman"/>
                <w:b/>
                <w:sz w:val="24"/>
                <w:szCs w:val="24"/>
              </w:rPr>
              <w:t xml:space="preserve"> vērtējums ir „Jā, ar nosacījumu”</w:t>
            </w:r>
            <w:r w:rsidRPr="00A670CF">
              <w:rPr>
                <w:rFonts w:ascii="Times New Roman" w:hAnsi="Times New Roman" w:cs="Times New Roman"/>
                <w:sz w:val="24"/>
                <w:szCs w:val="24"/>
              </w:rPr>
              <w:t>, vienlaikus nosakot nosacījumu iesniegt iztrūkstošo dokumentu.</w:t>
            </w:r>
          </w:p>
        </w:tc>
      </w:tr>
      <w:tr w:rsidR="00F00FE6" w14:paraId="4BF35DDB" w14:textId="21671D51" w:rsidTr="00CB5D03">
        <w:trPr>
          <w:gridAfter w:val="1"/>
          <w:wAfter w:w="11" w:type="dxa"/>
          <w:trHeight w:val="600"/>
        </w:trPr>
        <w:tc>
          <w:tcPr>
            <w:tcW w:w="423" w:type="pct"/>
            <w:shd w:val="clear" w:color="auto" w:fill="auto"/>
            <w:vAlign w:val="center"/>
          </w:tcPr>
          <w:p w14:paraId="1463A597" w14:textId="467940C3" w:rsidR="009D1402" w:rsidRPr="00877ED5" w:rsidRDefault="00792D0A" w:rsidP="009D1402">
            <w:pPr>
              <w:spacing w:after="0" w:line="240" w:lineRule="auto"/>
              <w:ind w:left="-13"/>
              <w:rPr>
                <w:rFonts w:ascii="Times New Roman" w:hAnsi="Times New Roman" w:cs="Times New Roman"/>
                <w:sz w:val="24"/>
                <w:szCs w:val="24"/>
              </w:rPr>
            </w:pPr>
            <w:r>
              <w:rPr>
                <w:rFonts w:ascii="Times New Roman" w:hAnsi="Times New Roman" w:cs="Times New Roman"/>
                <w:sz w:val="24"/>
                <w:szCs w:val="24"/>
              </w:rPr>
              <w:t xml:space="preserve">   </w:t>
            </w:r>
            <w:r w:rsidRPr="00877ED5">
              <w:rPr>
                <w:rFonts w:ascii="Times New Roman" w:hAnsi="Times New Roman" w:cs="Times New Roman"/>
                <w:sz w:val="24"/>
                <w:szCs w:val="24"/>
              </w:rPr>
              <w:t xml:space="preserve">2.4.1. </w:t>
            </w:r>
          </w:p>
        </w:tc>
        <w:tc>
          <w:tcPr>
            <w:tcW w:w="2218" w:type="pct"/>
            <w:gridSpan w:val="2"/>
            <w:shd w:val="clear" w:color="auto" w:fill="auto"/>
          </w:tcPr>
          <w:p w14:paraId="35C6D895" w14:textId="63F71572"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iCs/>
                <w:color w:val="000000"/>
                <w:sz w:val="24"/>
                <w:szCs w:val="24"/>
              </w:rPr>
              <w:t>No zinātniskās institūcijas iesniegtā finanšu vadības un grāmatvedības politikas apraksta un apgrozījuma pārskata izriet, ka  p</w:t>
            </w:r>
            <w:r w:rsidRPr="00A670CF">
              <w:rPr>
                <w:rFonts w:ascii="Times New Roman" w:hAnsi="Times New Roman" w:cs="Times New Roman"/>
                <w:sz w:val="24"/>
                <w:szCs w:val="24"/>
              </w:rPr>
              <w:t xml:space="preserve">ieteicējs atbilst Eiropas Komisijas 2014. gada 17. jūnija Regulas Nr. 651/2014, ar ko noteiktas atbalsta kategorijas atzīst par saderīgām ar iekšējo tirgu, piemērojot Līguma 107. un 108. pantu, 2. panta 83. punktā noteiktajai pētniecības organizācijas definīcijai (vērtē, ja pieteicējs ir Latvijas Republikas Zinātnisko institūciju reģistrā reģistrēta zinātniskā institūcija un projektam ir nesaimniecisks raksturs, atbilstoši SAM MK noteikumu 2.1. un 2.5. apakšpunktam) </w:t>
            </w:r>
            <w:r w:rsidRPr="00A670CF">
              <w:rPr>
                <w:rFonts w:ascii="Times New Roman" w:hAnsi="Times New Roman" w:cs="Times New Roman"/>
                <w:i/>
                <w:sz w:val="24"/>
                <w:szCs w:val="24"/>
              </w:rPr>
              <w:t>(ja attiecināms)</w:t>
            </w:r>
            <w:r w:rsidRPr="00A670CF">
              <w:rPr>
                <w:rFonts w:ascii="Times New Roman" w:hAnsi="Times New Roman" w:cs="Times New Roman"/>
                <w:sz w:val="24"/>
                <w:szCs w:val="24"/>
              </w:rPr>
              <w:t>:</w:t>
            </w:r>
          </w:p>
          <w:p w14:paraId="22323703" w14:textId="77777777" w:rsidR="009D1402" w:rsidRPr="00A670CF" w:rsidRDefault="00792D0A" w:rsidP="009D1402">
            <w:pPr>
              <w:pStyle w:val="ListParagraph"/>
              <w:numPr>
                <w:ilvl w:val="0"/>
                <w:numId w:val="28"/>
              </w:numPr>
              <w:tabs>
                <w:tab w:val="left" w:pos="205"/>
                <w:tab w:val="left" w:pos="520"/>
              </w:tabs>
              <w:spacing w:after="0" w:line="240" w:lineRule="auto"/>
              <w:ind w:left="63" w:firstLine="0"/>
              <w:jc w:val="both"/>
              <w:rPr>
                <w:rFonts w:ascii="Times New Roman" w:hAnsi="Times New Roman" w:cs="Times New Roman"/>
                <w:sz w:val="24"/>
                <w:szCs w:val="24"/>
              </w:rPr>
            </w:pPr>
            <w:r w:rsidRPr="00A670CF">
              <w:rPr>
                <w:rFonts w:ascii="Times New Roman" w:hAnsi="Times New Roman" w:cs="Times New Roman"/>
                <w:sz w:val="24"/>
                <w:szCs w:val="24"/>
              </w:rPr>
              <w:lastRenderedPageBreak/>
              <w:t xml:space="preserve">zinātniskās institūcijas galvenais mērķis ir veikt zinātnisko darbību - fundamentālos pētījumus, rūpnieciskos pētījumus, eksperimentālās izstrādes vai zinātniskās darbības rezultātu izplatīšanu mācību, publikāciju vai tehnoloģiju </w:t>
            </w:r>
            <w:proofErr w:type="spellStart"/>
            <w:r w:rsidRPr="00A670CF">
              <w:rPr>
                <w:rFonts w:ascii="Times New Roman" w:hAnsi="Times New Roman" w:cs="Times New Roman"/>
                <w:sz w:val="24"/>
                <w:szCs w:val="24"/>
              </w:rPr>
              <w:t>pārneses</w:t>
            </w:r>
            <w:proofErr w:type="spellEnd"/>
            <w:r w:rsidRPr="00A670CF">
              <w:rPr>
                <w:rFonts w:ascii="Times New Roman" w:hAnsi="Times New Roman" w:cs="Times New Roman"/>
                <w:sz w:val="24"/>
                <w:szCs w:val="24"/>
              </w:rPr>
              <w:t xml:space="preserve"> veidā;</w:t>
            </w:r>
          </w:p>
          <w:p w14:paraId="7B751FEA" w14:textId="77777777" w:rsidR="009D1402" w:rsidRPr="00A670CF" w:rsidRDefault="00792D0A" w:rsidP="009D1402">
            <w:pPr>
              <w:tabs>
                <w:tab w:val="left" w:pos="205"/>
              </w:tabs>
              <w:spacing w:after="0" w:line="240" w:lineRule="auto"/>
              <w:jc w:val="both"/>
              <w:rPr>
                <w:rFonts w:ascii="Times New Roman" w:hAnsi="Times New Roman" w:cs="Times New Roman"/>
                <w:sz w:val="24"/>
                <w:szCs w:val="24"/>
              </w:rPr>
            </w:pPr>
            <w:r w:rsidRPr="00A670CF">
              <w:rPr>
                <w:rFonts w:ascii="Times New Roman" w:hAnsi="Times New Roman" w:cs="Times New Roman"/>
                <w:sz w:val="24"/>
                <w:szCs w:val="24"/>
              </w:rPr>
              <w:t>ii.</w:t>
            </w:r>
            <w:r w:rsidRPr="00A670CF">
              <w:rPr>
                <w:rFonts w:ascii="Times New Roman" w:hAnsi="Times New Roman" w:cs="Times New Roman"/>
                <w:sz w:val="24"/>
                <w:szCs w:val="24"/>
              </w:rPr>
              <w:tab/>
              <w:t>ja zinātniskā institūcija veic arī saimnieciskas darbības, šīs saimnieciskās darbības finansējums, ieņēmumi un izdevumi tiek atsevišķi uzskaitīti;</w:t>
            </w:r>
          </w:p>
          <w:p w14:paraId="57564C31" w14:textId="77777777" w:rsidR="009D1402" w:rsidRPr="00A670CF" w:rsidRDefault="00792D0A" w:rsidP="009D1402">
            <w:pPr>
              <w:tabs>
                <w:tab w:val="left" w:pos="205"/>
                <w:tab w:val="left" w:pos="355"/>
              </w:tabs>
              <w:spacing w:after="0" w:line="240" w:lineRule="auto"/>
              <w:jc w:val="both"/>
              <w:rPr>
                <w:rFonts w:ascii="Times New Roman" w:hAnsi="Times New Roman" w:cs="Times New Roman"/>
                <w:sz w:val="24"/>
                <w:szCs w:val="24"/>
              </w:rPr>
            </w:pPr>
            <w:r w:rsidRPr="00A670CF">
              <w:rPr>
                <w:rFonts w:ascii="Times New Roman" w:hAnsi="Times New Roman" w:cs="Times New Roman"/>
                <w:sz w:val="24"/>
                <w:szCs w:val="24"/>
              </w:rPr>
              <w:t>iii.</w:t>
            </w:r>
            <w:r w:rsidRPr="00A670CF">
              <w:rPr>
                <w:rFonts w:ascii="Times New Roman" w:hAnsi="Times New Roman" w:cs="Times New Roman"/>
                <w:sz w:val="24"/>
                <w:szCs w:val="24"/>
              </w:rPr>
              <w:tab/>
              <w:t>uzņēmumiem, kas var ietekmēt šādu institūciju, piemēram, būdami tās akcionāri vai dalībnieki, nav piekļuves priekšrocību attiecībā uz šādas organizācijas pētījumu kapacitāti vai tās radītajiem pētniecības rezultātiem.</w:t>
            </w:r>
          </w:p>
          <w:p w14:paraId="4DD4452E" w14:textId="30909592" w:rsidR="009D1402" w:rsidRPr="00A670CF" w:rsidRDefault="009D1402" w:rsidP="009D1402">
            <w:pPr>
              <w:spacing w:after="0" w:line="240" w:lineRule="auto"/>
              <w:jc w:val="both"/>
              <w:rPr>
                <w:rFonts w:ascii="Times New Roman" w:hAnsi="Times New Roman" w:cs="Times New Roman"/>
                <w:sz w:val="24"/>
                <w:szCs w:val="24"/>
              </w:rPr>
            </w:pPr>
          </w:p>
        </w:tc>
        <w:tc>
          <w:tcPr>
            <w:tcW w:w="481" w:type="pct"/>
            <w:shd w:val="clear" w:color="auto" w:fill="auto"/>
            <w:vAlign w:val="center"/>
          </w:tcPr>
          <w:p w14:paraId="2F8CE9D5" w14:textId="5DECAFBB" w:rsidR="009D1402" w:rsidRPr="00A670CF" w:rsidRDefault="00792D0A" w:rsidP="009D1402">
            <w:pPr>
              <w:spacing w:after="0" w:line="240" w:lineRule="auto"/>
              <w:jc w:val="center"/>
              <w:rPr>
                <w:rFonts w:ascii="Times New Roman" w:hAnsi="Times New Roman" w:cs="Times New Roman"/>
                <w:sz w:val="24"/>
                <w:szCs w:val="24"/>
              </w:rPr>
            </w:pPr>
            <w:r w:rsidRPr="00A670CF">
              <w:rPr>
                <w:rFonts w:ascii="Times New Roman" w:hAnsi="Times New Roman" w:cs="Times New Roman"/>
                <w:sz w:val="24"/>
                <w:szCs w:val="24"/>
              </w:rPr>
              <w:lastRenderedPageBreak/>
              <w:t>P</w:t>
            </w:r>
          </w:p>
        </w:tc>
        <w:tc>
          <w:tcPr>
            <w:tcW w:w="1868" w:type="pct"/>
          </w:tcPr>
          <w:p w14:paraId="00A6BFFC" w14:textId="42FF6E09"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„Jā”</w:t>
            </w:r>
            <w:r w:rsidRPr="00A670CF">
              <w:rPr>
                <w:rFonts w:ascii="Times New Roman" w:hAnsi="Times New Roman" w:cs="Times New Roman"/>
                <w:sz w:val="24"/>
                <w:szCs w:val="24"/>
              </w:rPr>
              <w:t>, ja n</w:t>
            </w:r>
            <w:r w:rsidRPr="00A670CF">
              <w:rPr>
                <w:rFonts w:ascii="Times New Roman" w:hAnsi="Times New Roman" w:cs="Times New Roman"/>
                <w:iCs/>
                <w:color w:val="000000"/>
                <w:sz w:val="24"/>
                <w:szCs w:val="24"/>
              </w:rPr>
              <w:t>o zinātniskās institūcijas iesniegtā finanšu vadības un grāmatvedības politikas apraksta un apgrozījuma pārskata izriet, ka  p</w:t>
            </w:r>
            <w:r w:rsidRPr="00A670CF">
              <w:rPr>
                <w:rFonts w:ascii="Times New Roman" w:hAnsi="Times New Roman" w:cs="Times New Roman"/>
                <w:sz w:val="24"/>
                <w:szCs w:val="24"/>
              </w:rPr>
              <w:t>ieteicējs atbilst Eiropas Komisijas 2014. gada 17. jūnija Regulas Nr. 651/2014, ar ko noteiktas atbalsta kategorijas atzīst par saderīgām ar iekšējo tirgu, piemērojot Līguma 107. un 108. pantu, 2. panta 83. punktā noteiktajai pētniecības organizācijas definīcijai:</w:t>
            </w:r>
          </w:p>
          <w:p w14:paraId="181FD382" w14:textId="0CE47F6B" w:rsidR="009D1402" w:rsidRPr="00A670CF" w:rsidRDefault="00792D0A" w:rsidP="009D1402">
            <w:pPr>
              <w:pStyle w:val="ListParagraph"/>
              <w:numPr>
                <w:ilvl w:val="0"/>
                <w:numId w:val="35"/>
              </w:numPr>
              <w:tabs>
                <w:tab w:val="left" w:pos="205"/>
                <w:tab w:val="left" w:pos="520"/>
              </w:tabs>
              <w:spacing w:after="0" w:line="240" w:lineRule="auto"/>
              <w:ind w:left="369" w:hanging="1089"/>
              <w:jc w:val="both"/>
              <w:rPr>
                <w:rFonts w:ascii="Times New Roman" w:hAnsi="Times New Roman" w:cs="Times New Roman"/>
                <w:sz w:val="24"/>
                <w:szCs w:val="24"/>
              </w:rPr>
            </w:pPr>
            <w:r>
              <w:rPr>
                <w:rFonts w:ascii="Times New Roman" w:hAnsi="Times New Roman" w:cs="Times New Roman"/>
                <w:sz w:val="24"/>
                <w:szCs w:val="24"/>
              </w:rPr>
              <w:t xml:space="preserve">i. </w:t>
            </w:r>
            <w:r w:rsidRPr="00A670CF">
              <w:rPr>
                <w:rFonts w:ascii="Times New Roman" w:hAnsi="Times New Roman" w:cs="Times New Roman"/>
                <w:sz w:val="24"/>
                <w:szCs w:val="24"/>
              </w:rPr>
              <w:t xml:space="preserve">zinātniskās institūcijas galvenais mērķis ir veikt zinātnisko darbību - fundamentālos pētījumus, rūpnieciskos pētījumus, eksperimentālās izstrādes </w:t>
            </w:r>
            <w:r w:rsidRPr="00A670CF">
              <w:rPr>
                <w:rFonts w:ascii="Times New Roman" w:hAnsi="Times New Roman" w:cs="Times New Roman"/>
                <w:sz w:val="24"/>
                <w:szCs w:val="24"/>
              </w:rPr>
              <w:lastRenderedPageBreak/>
              <w:t xml:space="preserve">vai zinātniskās darbības rezultātu izplatīšanu mācību, publikāciju vai tehnoloģiju </w:t>
            </w:r>
            <w:proofErr w:type="spellStart"/>
            <w:r w:rsidRPr="00A670CF">
              <w:rPr>
                <w:rFonts w:ascii="Times New Roman" w:hAnsi="Times New Roman" w:cs="Times New Roman"/>
                <w:sz w:val="24"/>
                <w:szCs w:val="24"/>
              </w:rPr>
              <w:t>pārneses</w:t>
            </w:r>
            <w:proofErr w:type="spellEnd"/>
            <w:r w:rsidRPr="00A670CF">
              <w:rPr>
                <w:rFonts w:ascii="Times New Roman" w:hAnsi="Times New Roman" w:cs="Times New Roman"/>
                <w:sz w:val="24"/>
                <w:szCs w:val="24"/>
              </w:rPr>
              <w:t xml:space="preserve"> veidā;</w:t>
            </w:r>
          </w:p>
          <w:p w14:paraId="1801D51B" w14:textId="34F8E245" w:rsidR="009D1402" w:rsidRPr="00A670CF" w:rsidRDefault="00792D0A" w:rsidP="009D1402">
            <w:pPr>
              <w:tabs>
                <w:tab w:val="left" w:pos="205"/>
              </w:tabs>
              <w:spacing w:after="0" w:line="240" w:lineRule="auto"/>
              <w:ind w:left="369" w:hanging="1089"/>
              <w:jc w:val="both"/>
              <w:rPr>
                <w:rFonts w:ascii="Times New Roman" w:hAnsi="Times New Roman" w:cs="Times New Roman"/>
                <w:sz w:val="24"/>
                <w:szCs w:val="24"/>
              </w:rPr>
            </w:pPr>
            <w:r w:rsidRPr="00A670CF">
              <w:rPr>
                <w:rFonts w:ascii="Times New Roman" w:hAnsi="Times New Roman" w:cs="Times New Roman"/>
                <w:sz w:val="24"/>
                <w:szCs w:val="24"/>
              </w:rPr>
              <w:t>ii.</w:t>
            </w:r>
            <w:r w:rsidRPr="00A670CF">
              <w:rPr>
                <w:rFonts w:ascii="Times New Roman" w:hAnsi="Times New Roman" w:cs="Times New Roman"/>
                <w:sz w:val="24"/>
                <w:szCs w:val="24"/>
              </w:rPr>
              <w:tab/>
            </w:r>
            <w:r>
              <w:rPr>
                <w:rFonts w:ascii="Times New Roman" w:hAnsi="Times New Roman" w:cs="Times New Roman"/>
                <w:sz w:val="24"/>
                <w:szCs w:val="24"/>
              </w:rPr>
              <w:t xml:space="preserve">ii. </w:t>
            </w:r>
            <w:r w:rsidRPr="00A670CF">
              <w:rPr>
                <w:rFonts w:ascii="Times New Roman" w:hAnsi="Times New Roman" w:cs="Times New Roman"/>
                <w:sz w:val="24"/>
                <w:szCs w:val="24"/>
              </w:rPr>
              <w:t>ja zinātniskā institūcija veic arī saimnieciskas darbības, šīs saimnieciskās darbības finansējums, ieņēmumi un izdevumi tiek atsevišķi uzskaitīti;</w:t>
            </w:r>
          </w:p>
          <w:p w14:paraId="1959389A" w14:textId="4B0D45F6" w:rsidR="009D1402" w:rsidRPr="00A670CF" w:rsidRDefault="00792D0A" w:rsidP="009D1402">
            <w:pPr>
              <w:tabs>
                <w:tab w:val="left" w:pos="205"/>
                <w:tab w:val="left" w:pos="355"/>
              </w:tabs>
              <w:spacing w:after="0" w:line="240" w:lineRule="auto"/>
              <w:ind w:left="369" w:hanging="1089"/>
              <w:jc w:val="both"/>
              <w:rPr>
                <w:rFonts w:ascii="Times New Roman" w:hAnsi="Times New Roman" w:cs="Times New Roman"/>
                <w:sz w:val="24"/>
                <w:szCs w:val="24"/>
              </w:rPr>
            </w:pPr>
            <w:r w:rsidRPr="00A670CF">
              <w:rPr>
                <w:rFonts w:ascii="Times New Roman" w:hAnsi="Times New Roman" w:cs="Times New Roman"/>
                <w:sz w:val="24"/>
                <w:szCs w:val="24"/>
              </w:rPr>
              <w:t>iii.</w:t>
            </w:r>
            <w:r w:rsidRPr="00A670CF">
              <w:rPr>
                <w:rFonts w:ascii="Times New Roman" w:hAnsi="Times New Roman" w:cs="Times New Roman"/>
                <w:sz w:val="24"/>
                <w:szCs w:val="24"/>
              </w:rPr>
              <w:tab/>
            </w:r>
            <w:r>
              <w:rPr>
                <w:rFonts w:ascii="Times New Roman" w:hAnsi="Times New Roman" w:cs="Times New Roman"/>
                <w:sz w:val="24"/>
                <w:szCs w:val="24"/>
              </w:rPr>
              <w:t xml:space="preserve">iii. </w:t>
            </w:r>
            <w:r w:rsidRPr="00A670CF">
              <w:rPr>
                <w:rFonts w:ascii="Times New Roman" w:hAnsi="Times New Roman" w:cs="Times New Roman"/>
                <w:sz w:val="24"/>
                <w:szCs w:val="24"/>
              </w:rPr>
              <w:t>uzņēmumiem, kas var ietekmēt šādu institūciju, piemēram, būdami tās akcionāri vai dalībnieki, nav piekļuves priekšrocību attiecībā uz šādas organizācijas pētījumu kapacitāti vai tās radītajiem pētniecības rezultātiem.</w:t>
            </w:r>
          </w:p>
          <w:p w14:paraId="0348041F" w14:textId="77777777" w:rsidR="009D1402" w:rsidRPr="00A670CF" w:rsidRDefault="009D1402" w:rsidP="009D1402">
            <w:pPr>
              <w:spacing w:after="0" w:line="240" w:lineRule="auto"/>
              <w:jc w:val="both"/>
              <w:rPr>
                <w:rFonts w:ascii="Times New Roman" w:hAnsi="Times New Roman" w:cs="Times New Roman"/>
                <w:sz w:val="24"/>
                <w:szCs w:val="24"/>
              </w:rPr>
            </w:pPr>
          </w:p>
          <w:p w14:paraId="0BDC831F" w14:textId="09E5A10E" w:rsidR="009D1402" w:rsidRPr="00A670CF" w:rsidRDefault="00792D0A" w:rsidP="009D1402">
            <w:pPr>
              <w:spacing w:after="0" w:line="240" w:lineRule="auto"/>
              <w:jc w:val="both"/>
              <w:rPr>
                <w:rFonts w:ascii="Times New Roman" w:hAnsi="Times New Roman" w:cs="Times New Roman"/>
                <w:sz w:val="24"/>
                <w:szCs w:val="24"/>
              </w:rPr>
            </w:pPr>
            <w:r w:rsidRPr="00A670CF">
              <w:rPr>
                <w:rFonts w:ascii="Times New Roman" w:hAnsi="Times New Roman" w:cs="Times New Roman"/>
                <w:b/>
                <w:sz w:val="24"/>
                <w:szCs w:val="24"/>
              </w:rPr>
              <w:t>Vērtējums ir „Jā, ar nosacījumu”</w:t>
            </w:r>
            <w:r w:rsidRPr="00A670CF">
              <w:rPr>
                <w:rFonts w:ascii="Times New Roman" w:hAnsi="Times New Roman" w:cs="Times New Roman"/>
                <w:sz w:val="24"/>
                <w:szCs w:val="24"/>
              </w:rPr>
              <w:t xml:space="preserve">, ja noteiktie nosacījumi netika izpildīti, vienlaikus nosakot nosacījumu, ka </w:t>
            </w:r>
            <w:r>
              <w:rPr>
                <w:rFonts w:ascii="Times New Roman" w:hAnsi="Times New Roman" w:cs="Times New Roman"/>
                <w:sz w:val="24"/>
                <w:szCs w:val="24"/>
              </w:rPr>
              <w:t>pieteicējam</w:t>
            </w:r>
            <w:r w:rsidRPr="00A670CF">
              <w:rPr>
                <w:rFonts w:ascii="Times New Roman" w:hAnsi="Times New Roman" w:cs="Times New Roman"/>
                <w:sz w:val="24"/>
                <w:szCs w:val="24"/>
              </w:rPr>
              <w:t xml:space="preserve"> jāatbilst pasākuma MK noteikumos par pasākuma īstenošanu noteiktajām specifiskajām prasībām.</w:t>
            </w:r>
          </w:p>
        </w:tc>
      </w:tr>
    </w:tbl>
    <w:p w14:paraId="3FCBEF9B" w14:textId="77777777" w:rsidR="00C43DCA" w:rsidRPr="00A670CF" w:rsidRDefault="00792D0A" w:rsidP="00C43DCA">
      <w:pPr>
        <w:spacing w:after="0" w:line="240" w:lineRule="auto"/>
        <w:jc w:val="both"/>
        <w:rPr>
          <w:rFonts w:ascii="Times New Roman" w:hAnsi="Times New Roman" w:cs="Times New Roman"/>
          <w:sz w:val="24"/>
          <w:szCs w:val="24"/>
          <w:lang w:eastAsia="lv-LV"/>
        </w:rPr>
      </w:pPr>
      <w:r w:rsidRPr="00A670CF">
        <w:rPr>
          <w:rFonts w:ascii="Times New Roman" w:hAnsi="Times New Roman" w:cs="Times New Roman"/>
          <w:sz w:val="24"/>
          <w:szCs w:val="24"/>
          <w:lang w:eastAsia="lv-LV"/>
        </w:rPr>
        <w:lastRenderedPageBreak/>
        <w:t>Piezīmes:</w:t>
      </w:r>
    </w:p>
    <w:p w14:paraId="0DB3F5E9" w14:textId="7E6F7DF3" w:rsidR="00C43DCA" w:rsidRPr="00A670CF" w:rsidRDefault="00792D0A" w:rsidP="00C43DCA">
      <w:pPr>
        <w:spacing w:after="0" w:line="240" w:lineRule="auto"/>
        <w:ind w:left="709" w:hanging="425"/>
        <w:jc w:val="both"/>
        <w:rPr>
          <w:rFonts w:ascii="Times New Roman" w:hAnsi="Times New Roman" w:cs="Times New Roman"/>
          <w:sz w:val="24"/>
          <w:szCs w:val="24"/>
          <w:lang w:eastAsia="lv-LV"/>
        </w:rPr>
      </w:pPr>
      <w:r w:rsidRPr="00A670CF">
        <w:rPr>
          <w:rFonts w:ascii="Times New Roman" w:hAnsi="Times New Roman" w:cs="Times New Roman"/>
          <w:sz w:val="24"/>
          <w:szCs w:val="24"/>
          <w:lang w:eastAsia="lv-LV"/>
        </w:rPr>
        <w:t>P –</w:t>
      </w:r>
      <w:r w:rsidRPr="00A670CF">
        <w:rPr>
          <w:rFonts w:ascii="Times New Roman" w:hAnsi="Times New Roman" w:cs="Times New Roman"/>
          <w:sz w:val="24"/>
          <w:szCs w:val="24"/>
          <w:lang w:eastAsia="lv-LV"/>
        </w:rPr>
        <w:tab/>
        <w:t xml:space="preserve">Precizējamais kritērijs, kritērija neatbilstības gadījumā </w:t>
      </w:r>
      <w:r w:rsidR="00FA3DB2">
        <w:rPr>
          <w:rFonts w:ascii="Times New Roman" w:hAnsi="Times New Roman" w:cs="Times New Roman"/>
          <w:sz w:val="24"/>
          <w:szCs w:val="24"/>
          <w:lang w:eastAsia="lv-LV"/>
        </w:rPr>
        <w:t xml:space="preserve">vērtēšanas </w:t>
      </w:r>
      <w:r w:rsidRPr="00A670CF">
        <w:rPr>
          <w:rFonts w:ascii="Times New Roman" w:hAnsi="Times New Roman" w:cs="Times New Roman"/>
          <w:sz w:val="24"/>
          <w:szCs w:val="24"/>
          <w:lang w:eastAsia="lv-LV"/>
        </w:rPr>
        <w:t>komisija sniedz atzinumu par atbalsta pieteikuma</w:t>
      </w:r>
      <w:r w:rsidR="00877ED5">
        <w:rPr>
          <w:rFonts w:ascii="Times New Roman" w:hAnsi="Times New Roman" w:cs="Times New Roman"/>
          <w:sz w:val="24"/>
          <w:szCs w:val="24"/>
          <w:lang w:eastAsia="lv-LV"/>
        </w:rPr>
        <w:t xml:space="preserve"> apstiprināšanu ar nosacījumu, j</w:t>
      </w:r>
      <w:r w:rsidRPr="00A670CF">
        <w:rPr>
          <w:rFonts w:ascii="Times New Roman" w:hAnsi="Times New Roman" w:cs="Times New Roman"/>
          <w:sz w:val="24"/>
          <w:szCs w:val="24"/>
          <w:lang w:eastAsia="lv-LV"/>
        </w:rPr>
        <w:t xml:space="preserve">a </w:t>
      </w:r>
      <w:r w:rsidR="00D75881" w:rsidRPr="00A670CF">
        <w:rPr>
          <w:rFonts w:ascii="Times New Roman" w:hAnsi="Times New Roman" w:cs="Times New Roman"/>
          <w:sz w:val="24"/>
          <w:szCs w:val="24"/>
          <w:lang w:eastAsia="lv-LV"/>
        </w:rPr>
        <w:t>pieteicējs</w:t>
      </w:r>
      <w:r w:rsidRPr="00A670CF">
        <w:rPr>
          <w:rFonts w:ascii="Times New Roman" w:hAnsi="Times New Roman" w:cs="Times New Roman"/>
          <w:sz w:val="24"/>
          <w:szCs w:val="24"/>
          <w:lang w:eastAsia="lv-LV"/>
        </w:rPr>
        <w:t xml:space="preserve"> n</w:t>
      </w:r>
      <w:r w:rsidR="00E53732">
        <w:rPr>
          <w:rFonts w:ascii="Times New Roman" w:hAnsi="Times New Roman" w:cs="Times New Roman"/>
          <w:sz w:val="24"/>
          <w:szCs w:val="24"/>
          <w:lang w:eastAsia="lv-LV"/>
        </w:rPr>
        <w:t>odrošina atbilstību kritērijam</w:t>
      </w:r>
      <w:r w:rsidRPr="00A670CF">
        <w:rPr>
          <w:rFonts w:ascii="Times New Roman" w:hAnsi="Times New Roman" w:cs="Times New Roman"/>
          <w:sz w:val="24"/>
          <w:szCs w:val="24"/>
          <w:lang w:eastAsia="lv-LV"/>
        </w:rPr>
        <w:t xml:space="preserve"> noteiktajā laikā un kārtībā;</w:t>
      </w:r>
    </w:p>
    <w:p w14:paraId="4BEDB500" w14:textId="31B4401D" w:rsidR="00C43DCA" w:rsidRPr="00A670CF" w:rsidRDefault="00792D0A" w:rsidP="00C43DCA">
      <w:pPr>
        <w:spacing w:after="0" w:line="240" w:lineRule="auto"/>
        <w:ind w:left="709" w:hanging="425"/>
        <w:jc w:val="both"/>
        <w:rPr>
          <w:rFonts w:ascii="Times New Roman" w:hAnsi="Times New Roman" w:cs="Times New Roman"/>
          <w:sz w:val="24"/>
          <w:szCs w:val="24"/>
          <w:lang w:eastAsia="lv-LV"/>
        </w:rPr>
      </w:pPr>
      <w:r w:rsidRPr="00A670CF">
        <w:rPr>
          <w:rFonts w:ascii="Times New Roman" w:hAnsi="Times New Roman" w:cs="Times New Roman"/>
          <w:sz w:val="24"/>
          <w:szCs w:val="24"/>
          <w:lang w:eastAsia="lv-LV"/>
        </w:rPr>
        <w:t>N –</w:t>
      </w:r>
      <w:r w:rsidRPr="00A670CF">
        <w:rPr>
          <w:rFonts w:ascii="Times New Roman" w:hAnsi="Times New Roman" w:cs="Times New Roman"/>
          <w:sz w:val="24"/>
          <w:szCs w:val="24"/>
          <w:lang w:eastAsia="lv-LV"/>
        </w:rPr>
        <w:tab/>
        <w:t>Neprecizējamais kritērijs, kritērija neatbilstības gadījumā</w:t>
      </w:r>
      <w:r w:rsidR="00FA3DB2">
        <w:rPr>
          <w:rFonts w:ascii="Times New Roman" w:hAnsi="Times New Roman" w:cs="Times New Roman"/>
          <w:sz w:val="24"/>
          <w:szCs w:val="24"/>
          <w:lang w:eastAsia="lv-LV"/>
        </w:rPr>
        <w:t xml:space="preserve"> vērtēšanas </w:t>
      </w:r>
      <w:r w:rsidR="007D2125" w:rsidRPr="00A670CF">
        <w:rPr>
          <w:rFonts w:ascii="Times New Roman" w:hAnsi="Times New Roman" w:cs="Times New Roman"/>
          <w:sz w:val="24"/>
          <w:szCs w:val="24"/>
          <w:lang w:eastAsia="lv-LV"/>
        </w:rPr>
        <w:t xml:space="preserve">komisija sniedz atzinumu </w:t>
      </w:r>
      <w:r w:rsidRPr="00A670CF">
        <w:rPr>
          <w:rFonts w:ascii="Times New Roman" w:hAnsi="Times New Roman" w:cs="Times New Roman"/>
          <w:sz w:val="24"/>
          <w:szCs w:val="24"/>
          <w:lang w:eastAsia="lv-LV"/>
        </w:rPr>
        <w:t xml:space="preserve">par </w:t>
      </w:r>
      <w:r w:rsidR="00D75881" w:rsidRPr="00A670CF">
        <w:rPr>
          <w:rFonts w:ascii="Times New Roman" w:hAnsi="Times New Roman" w:cs="Times New Roman"/>
          <w:sz w:val="24"/>
          <w:szCs w:val="24"/>
          <w:lang w:eastAsia="lv-LV"/>
        </w:rPr>
        <w:t>atbalsta pieteikuma</w:t>
      </w:r>
      <w:r w:rsidRPr="00A670CF">
        <w:rPr>
          <w:rFonts w:ascii="Times New Roman" w:hAnsi="Times New Roman" w:cs="Times New Roman"/>
          <w:sz w:val="24"/>
          <w:szCs w:val="24"/>
          <w:lang w:eastAsia="lv-LV"/>
        </w:rPr>
        <w:t xml:space="preserve"> noraidīšanu.</w:t>
      </w:r>
    </w:p>
    <w:p w14:paraId="5610063B" w14:textId="77777777" w:rsidR="00C43DCA" w:rsidRDefault="00C43DCA" w:rsidP="00CE1F2B">
      <w:pPr>
        <w:rPr>
          <w:rFonts w:ascii="Times New Roman" w:hAnsi="Times New Roman" w:cs="Times New Roman"/>
          <w:sz w:val="24"/>
          <w:szCs w:val="24"/>
          <w:lang w:eastAsia="lv-LV"/>
        </w:rPr>
      </w:pPr>
    </w:p>
    <w:p w14:paraId="0A7CDFDA" w14:textId="62594E1D" w:rsidR="008736C4" w:rsidRPr="000918D9" w:rsidRDefault="00792D0A" w:rsidP="0089449F">
      <w:pPr>
        <w:spacing w:after="0" w:line="240" w:lineRule="auto"/>
        <w:ind w:firstLine="284"/>
        <w:jc w:val="both"/>
        <w:rPr>
          <w:rFonts w:ascii="Times New Roman" w:hAnsi="Times New Roman" w:cs="Times New Roman"/>
          <w:sz w:val="24"/>
          <w:szCs w:val="24"/>
          <w:lang w:eastAsia="lv-LV"/>
        </w:rPr>
      </w:pPr>
      <w:r w:rsidRPr="000918D9">
        <w:rPr>
          <w:rFonts w:ascii="Times New Roman" w:hAnsi="Times New Roman" w:cs="Times New Roman"/>
          <w:sz w:val="24"/>
          <w:szCs w:val="24"/>
          <w:lang w:eastAsia="lv-LV"/>
        </w:rPr>
        <w:t xml:space="preserve">Ja tiek konstatēts, ka atbalsta pieteikums neatbilst kādam no  </w:t>
      </w:r>
      <w:r w:rsidR="000918D9">
        <w:rPr>
          <w:rFonts w:ascii="Times New Roman" w:hAnsi="Times New Roman" w:cs="Times New Roman"/>
          <w:sz w:val="24"/>
          <w:szCs w:val="24"/>
          <w:lang w:eastAsia="lv-LV"/>
        </w:rPr>
        <w:t xml:space="preserve">šajā veidlapā </w:t>
      </w:r>
      <w:r w:rsidRPr="000918D9">
        <w:rPr>
          <w:rFonts w:ascii="Times New Roman" w:hAnsi="Times New Roman" w:cs="Times New Roman"/>
          <w:sz w:val="24"/>
          <w:szCs w:val="24"/>
          <w:lang w:eastAsia="lv-LV"/>
        </w:rPr>
        <w:t>minētajiem neprecizējamajiem kritērijiem, tad atbalsta pieteikuma vērtēšanu par atbilstību pārējiem vērtēšanas kritērijiem neturpina un pretī pārējiem kritērijiem ieraksta „Netiek vērtēts”.</w:t>
      </w:r>
    </w:p>
    <w:p w14:paraId="179D586C" w14:textId="6AAA1FA6" w:rsidR="003073E2" w:rsidRPr="00FB6CFB" w:rsidRDefault="00792D0A" w:rsidP="0089449F">
      <w:pPr>
        <w:spacing w:after="0" w:line="240" w:lineRule="auto"/>
        <w:ind w:firstLine="284"/>
        <w:jc w:val="both"/>
        <w:rPr>
          <w:rFonts w:ascii="Times New Roman" w:eastAsia="Times New Roman" w:hAnsi="Times New Roman" w:cs="Times New Roman"/>
          <w:sz w:val="24"/>
          <w:szCs w:val="24"/>
          <w:lang w:eastAsia="lv-LV"/>
        </w:rPr>
      </w:pPr>
      <w:r w:rsidRPr="003073E2">
        <w:rPr>
          <w:rFonts w:ascii="Times New Roman" w:hAnsi="Times New Roman" w:cs="Times New Roman"/>
          <w:sz w:val="24"/>
          <w:szCs w:val="24"/>
          <w:lang w:eastAsia="lv-LV"/>
        </w:rPr>
        <w:t>J</w:t>
      </w:r>
      <w:r w:rsidR="000918D9">
        <w:rPr>
          <w:rFonts w:ascii="Times New Roman" w:hAnsi="Times New Roman" w:cs="Times New Roman"/>
          <w:sz w:val="24"/>
          <w:szCs w:val="24"/>
          <w:lang w:eastAsia="lv-LV"/>
        </w:rPr>
        <w:t>a v</w:t>
      </w:r>
      <w:r w:rsidRPr="003073E2">
        <w:rPr>
          <w:rFonts w:ascii="Times New Roman" w:hAnsi="Times New Roman" w:cs="Times New Roman"/>
          <w:sz w:val="24"/>
          <w:szCs w:val="24"/>
          <w:lang w:eastAsia="lv-LV"/>
        </w:rPr>
        <w:t>ērtēšanas komisijas no</w:t>
      </w:r>
      <w:r w:rsidR="000918D9">
        <w:rPr>
          <w:rFonts w:ascii="Times New Roman" w:hAnsi="Times New Roman" w:cs="Times New Roman"/>
          <w:sz w:val="24"/>
          <w:szCs w:val="24"/>
          <w:lang w:eastAsia="lv-LV"/>
        </w:rPr>
        <w:t>rādītajā termiņā nav iesniegta a</w:t>
      </w:r>
      <w:r w:rsidRPr="003073E2">
        <w:rPr>
          <w:rFonts w:ascii="Times New Roman" w:hAnsi="Times New Roman" w:cs="Times New Roman"/>
          <w:sz w:val="24"/>
          <w:szCs w:val="24"/>
          <w:lang w:eastAsia="lv-LV"/>
        </w:rPr>
        <w:t xml:space="preserve">tzinumā prasītā papildu informācija un novērstas konstatētās neprecizitātes, tad </w:t>
      </w:r>
      <w:r w:rsidR="00013E83">
        <w:rPr>
          <w:rFonts w:ascii="Times New Roman" w:hAnsi="Times New Roman" w:cs="Times New Roman"/>
          <w:sz w:val="24"/>
          <w:szCs w:val="24"/>
          <w:lang w:eastAsia="lv-LV"/>
        </w:rPr>
        <w:t xml:space="preserve">vērtēšana </w:t>
      </w:r>
      <w:r w:rsidR="00990FCB" w:rsidRPr="000918D9">
        <w:rPr>
          <w:rFonts w:ascii="Times New Roman" w:hAnsi="Times New Roman" w:cs="Times New Roman"/>
          <w:sz w:val="24"/>
          <w:szCs w:val="24"/>
          <w:lang w:eastAsia="lv-LV"/>
        </w:rPr>
        <w:t xml:space="preserve">atkārtoti netiek </w:t>
      </w:r>
      <w:r w:rsidR="00013E83">
        <w:rPr>
          <w:rFonts w:ascii="Times New Roman" w:hAnsi="Times New Roman" w:cs="Times New Roman"/>
          <w:sz w:val="24"/>
          <w:szCs w:val="24"/>
          <w:lang w:eastAsia="lv-LV"/>
        </w:rPr>
        <w:t>veikta</w:t>
      </w:r>
      <w:r w:rsidRPr="003073E2">
        <w:rPr>
          <w:rFonts w:ascii="Times New Roman" w:hAnsi="Times New Roman" w:cs="Times New Roman"/>
          <w:sz w:val="24"/>
          <w:szCs w:val="24"/>
          <w:lang w:eastAsia="lv-LV"/>
        </w:rPr>
        <w:t xml:space="preserve"> un </w:t>
      </w:r>
      <w:r w:rsidR="00990FCB" w:rsidRPr="000918D9">
        <w:rPr>
          <w:rFonts w:ascii="Times New Roman" w:hAnsi="Times New Roman" w:cs="Times New Roman"/>
          <w:sz w:val="24"/>
          <w:szCs w:val="24"/>
          <w:lang w:eastAsia="lv-LV"/>
        </w:rPr>
        <w:t xml:space="preserve">VIAA </w:t>
      </w:r>
      <w:r w:rsidR="000918D9">
        <w:rPr>
          <w:rFonts w:ascii="Times New Roman" w:hAnsi="Times New Roman" w:cs="Times New Roman"/>
          <w:sz w:val="24"/>
          <w:szCs w:val="24"/>
          <w:lang w:eastAsia="lv-LV"/>
        </w:rPr>
        <w:t>sagatavo lēmumu</w:t>
      </w:r>
      <w:r w:rsidRPr="003073E2">
        <w:rPr>
          <w:rFonts w:ascii="Times New Roman" w:hAnsi="Times New Roman" w:cs="Times New Roman"/>
          <w:sz w:val="24"/>
          <w:szCs w:val="24"/>
          <w:lang w:eastAsia="lv-LV"/>
        </w:rPr>
        <w:t xml:space="preserve"> par atteikumu piešķirt atbalstu.</w:t>
      </w:r>
    </w:p>
    <w:sectPr w:rsidR="003073E2" w:rsidRPr="00FB6CFB" w:rsidSect="00FB6A2F">
      <w:headerReference w:type="default" r:id="rId13"/>
      <w:footerReference w:type="default" r:id="rId14"/>
      <w:pgSz w:w="16838" w:h="11906" w:orient="landscape"/>
      <w:pgMar w:top="1701" w:right="1134" w:bottom="1134"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310FB" w14:textId="77777777" w:rsidR="00B132BE" w:rsidRDefault="00B132BE">
      <w:pPr>
        <w:spacing w:after="0" w:line="240" w:lineRule="auto"/>
      </w:pPr>
      <w:r>
        <w:separator/>
      </w:r>
    </w:p>
  </w:endnote>
  <w:endnote w:type="continuationSeparator" w:id="0">
    <w:p w14:paraId="3330190A" w14:textId="77777777" w:rsidR="00B132BE" w:rsidRDefault="00B1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ヒラギノ角ゴ Pro W3">
    <w:altName w:val="Yu Gothic UI"/>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2429F" w14:textId="77777777" w:rsidR="009E3EDB" w:rsidRPr="00C80039" w:rsidRDefault="009E3EDB" w:rsidP="00C80039">
    <w:pPr>
      <w:pStyle w:val="Footer"/>
      <w:jc w:val="both"/>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D73AC" w14:textId="77777777" w:rsidR="00B132BE" w:rsidRDefault="00B132BE" w:rsidP="003443B4">
      <w:pPr>
        <w:spacing w:after="0" w:line="240" w:lineRule="auto"/>
      </w:pPr>
      <w:r>
        <w:separator/>
      </w:r>
    </w:p>
  </w:footnote>
  <w:footnote w:type="continuationSeparator" w:id="0">
    <w:p w14:paraId="597972D4" w14:textId="77777777" w:rsidR="00B132BE" w:rsidRDefault="00B132BE" w:rsidP="003443B4">
      <w:pPr>
        <w:spacing w:after="0" w:line="240" w:lineRule="auto"/>
      </w:pPr>
      <w:r>
        <w:continuationSeparator/>
      </w:r>
    </w:p>
  </w:footnote>
  <w:footnote w:id="1">
    <w:p w14:paraId="3E3A4597" w14:textId="77777777" w:rsidR="009D1402" w:rsidRDefault="00792D0A">
      <w:pPr>
        <w:pStyle w:val="FootnoteText"/>
      </w:pPr>
      <w:r>
        <w:rPr>
          <w:rStyle w:val="FootnoteReference"/>
        </w:rPr>
        <w:footnoteRef/>
      </w:r>
      <w:r>
        <w:t xml:space="preserve"> Par to pašu projektu </w:t>
      </w:r>
      <w:r w:rsidRPr="00207B17">
        <w:t xml:space="preserve"> nolikuma izpratnē tiek uzskatīts projekts, </w:t>
      </w:r>
      <w:r>
        <w:t xml:space="preserve">kuram pēc būtības nav mainīts projekta nosaukums, akronīms, </w:t>
      </w:r>
      <w:r w:rsidRPr="00207B17">
        <w:t>projektā plānotās darb</w:t>
      </w:r>
      <w:r>
        <w:t xml:space="preserve">ības, </w:t>
      </w:r>
      <w:r w:rsidRPr="00207B17">
        <w:t>projekta dalībnieku sastāvs</w:t>
      </w:r>
      <w:r>
        <w:t xml:space="preserve"> un/vai</w:t>
      </w:r>
      <w:r w:rsidRPr="00207B17">
        <w:t xml:space="preserve"> finansējuma sadal</w:t>
      </w:r>
      <w:r>
        <w:t>ījuma apmērs.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959645"/>
      <w:docPartObj>
        <w:docPartGallery w:val="Page Numbers (Top of Page)"/>
        <w:docPartUnique/>
      </w:docPartObj>
    </w:sdtPr>
    <w:sdtEndPr>
      <w:rPr>
        <w:rFonts w:ascii="Times New Roman" w:hAnsi="Times New Roman"/>
        <w:noProof/>
      </w:rPr>
    </w:sdtEndPr>
    <w:sdtContent>
      <w:p w14:paraId="5C806D5D" w14:textId="77777777" w:rsidR="009E3EDB" w:rsidRPr="00847292" w:rsidRDefault="00792D0A" w:rsidP="00847292">
        <w:pPr>
          <w:pStyle w:val="Header"/>
          <w:jc w:val="center"/>
          <w:rPr>
            <w:rFonts w:ascii="Times New Roman" w:hAnsi="Times New Roman"/>
          </w:rPr>
        </w:pPr>
        <w:r w:rsidRPr="007F4104">
          <w:rPr>
            <w:rFonts w:ascii="Times New Roman" w:hAnsi="Times New Roman"/>
          </w:rPr>
          <w:fldChar w:fldCharType="begin"/>
        </w:r>
        <w:r w:rsidRPr="007F4104">
          <w:rPr>
            <w:rFonts w:ascii="Times New Roman" w:hAnsi="Times New Roman"/>
          </w:rPr>
          <w:instrText xml:space="preserve"> PAGE   \* MERGEFORMAT </w:instrText>
        </w:r>
        <w:r w:rsidRPr="007F4104">
          <w:rPr>
            <w:rFonts w:ascii="Times New Roman" w:hAnsi="Times New Roman"/>
          </w:rPr>
          <w:fldChar w:fldCharType="separate"/>
        </w:r>
        <w:r w:rsidR="00CE073D">
          <w:rPr>
            <w:rFonts w:ascii="Times New Roman" w:hAnsi="Times New Roman"/>
            <w:noProof/>
          </w:rPr>
          <w:t>9</w:t>
        </w:r>
        <w:r w:rsidRPr="007F4104">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6CD1B77"/>
    <w:multiLevelType w:val="hybridMultilevel"/>
    <w:tmpl w:val="07D240F8"/>
    <w:lvl w:ilvl="0" w:tplc="C0921820">
      <w:start w:val="1"/>
      <w:numFmt w:val="bullet"/>
      <w:lvlText w:val=""/>
      <w:lvlJc w:val="left"/>
      <w:pPr>
        <w:ind w:left="720" w:hanging="360"/>
      </w:pPr>
      <w:rPr>
        <w:rFonts w:ascii="Symbol" w:hAnsi="Symbol" w:hint="default"/>
      </w:rPr>
    </w:lvl>
    <w:lvl w:ilvl="1" w:tplc="0C1278EA" w:tentative="1">
      <w:start w:val="1"/>
      <w:numFmt w:val="bullet"/>
      <w:lvlText w:val="o"/>
      <w:lvlJc w:val="left"/>
      <w:pPr>
        <w:ind w:left="1440" w:hanging="360"/>
      </w:pPr>
      <w:rPr>
        <w:rFonts w:ascii="Courier New" w:hAnsi="Courier New" w:cs="Courier New" w:hint="default"/>
      </w:rPr>
    </w:lvl>
    <w:lvl w:ilvl="2" w:tplc="1E1C9FA8" w:tentative="1">
      <w:start w:val="1"/>
      <w:numFmt w:val="bullet"/>
      <w:lvlText w:val=""/>
      <w:lvlJc w:val="left"/>
      <w:pPr>
        <w:ind w:left="2160" w:hanging="360"/>
      </w:pPr>
      <w:rPr>
        <w:rFonts w:ascii="Wingdings" w:hAnsi="Wingdings" w:hint="default"/>
      </w:rPr>
    </w:lvl>
    <w:lvl w:ilvl="3" w:tplc="97BC6C82" w:tentative="1">
      <w:start w:val="1"/>
      <w:numFmt w:val="bullet"/>
      <w:lvlText w:val=""/>
      <w:lvlJc w:val="left"/>
      <w:pPr>
        <w:ind w:left="2880" w:hanging="360"/>
      </w:pPr>
      <w:rPr>
        <w:rFonts w:ascii="Symbol" w:hAnsi="Symbol" w:hint="default"/>
      </w:rPr>
    </w:lvl>
    <w:lvl w:ilvl="4" w:tplc="2558052C" w:tentative="1">
      <w:start w:val="1"/>
      <w:numFmt w:val="bullet"/>
      <w:lvlText w:val="o"/>
      <w:lvlJc w:val="left"/>
      <w:pPr>
        <w:ind w:left="3600" w:hanging="360"/>
      </w:pPr>
      <w:rPr>
        <w:rFonts w:ascii="Courier New" w:hAnsi="Courier New" w:cs="Courier New" w:hint="default"/>
      </w:rPr>
    </w:lvl>
    <w:lvl w:ilvl="5" w:tplc="DD8C089A" w:tentative="1">
      <w:start w:val="1"/>
      <w:numFmt w:val="bullet"/>
      <w:lvlText w:val=""/>
      <w:lvlJc w:val="left"/>
      <w:pPr>
        <w:ind w:left="4320" w:hanging="360"/>
      </w:pPr>
      <w:rPr>
        <w:rFonts w:ascii="Wingdings" w:hAnsi="Wingdings" w:hint="default"/>
      </w:rPr>
    </w:lvl>
    <w:lvl w:ilvl="6" w:tplc="544C7A84" w:tentative="1">
      <w:start w:val="1"/>
      <w:numFmt w:val="bullet"/>
      <w:lvlText w:val=""/>
      <w:lvlJc w:val="left"/>
      <w:pPr>
        <w:ind w:left="5040" w:hanging="360"/>
      </w:pPr>
      <w:rPr>
        <w:rFonts w:ascii="Symbol" w:hAnsi="Symbol" w:hint="default"/>
      </w:rPr>
    </w:lvl>
    <w:lvl w:ilvl="7" w:tplc="774E6EA6" w:tentative="1">
      <w:start w:val="1"/>
      <w:numFmt w:val="bullet"/>
      <w:lvlText w:val="o"/>
      <w:lvlJc w:val="left"/>
      <w:pPr>
        <w:ind w:left="5760" w:hanging="360"/>
      </w:pPr>
      <w:rPr>
        <w:rFonts w:ascii="Courier New" w:hAnsi="Courier New" w:cs="Courier New" w:hint="default"/>
      </w:rPr>
    </w:lvl>
    <w:lvl w:ilvl="8" w:tplc="573C1EE6" w:tentative="1">
      <w:start w:val="1"/>
      <w:numFmt w:val="bullet"/>
      <w:lvlText w:val=""/>
      <w:lvlJc w:val="left"/>
      <w:pPr>
        <w:ind w:left="6480" w:hanging="360"/>
      </w:pPr>
      <w:rPr>
        <w:rFonts w:ascii="Wingdings" w:hAnsi="Wingdings" w:hint="default"/>
      </w:rPr>
    </w:lvl>
  </w:abstractNum>
  <w:abstractNum w:abstractNumId="1" w15:restartNumberingAfterBreak="1">
    <w:nsid w:val="072D7503"/>
    <w:multiLevelType w:val="hybridMultilevel"/>
    <w:tmpl w:val="94F86066"/>
    <w:lvl w:ilvl="0" w:tplc="A4BAEA68">
      <w:start w:val="1"/>
      <w:numFmt w:val="bullet"/>
      <w:lvlText w:val=""/>
      <w:lvlJc w:val="left"/>
      <w:pPr>
        <w:ind w:left="720" w:hanging="360"/>
      </w:pPr>
      <w:rPr>
        <w:rFonts w:ascii="Wingdings" w:hAnsi="Wingdings" w:hint="default"/>
      </w:rPr>
    </w:lvl>
    <w:lvl w:ilvl="1" w:tplc="36D29B68" w:tentative="1">
      <w:start w:val="1"/>
      <w:numFmt w:val="bullet"/>
      <w:lvlText w:val="o"/>
      <w:lvlJc w:val="left"/>
      <w:pPr>
        <w:ind w:left="1440" w:hanging="360"/>
      </w:pPr>
      <w:rPr>
        <w:rFonts w:ascii="Courier New" w:hAnsi="Courier New" w:cs="Courier New" w:hint="default"/>
      </w:rPr>
    </w:lvl>
    <w:lvl w:ilvl="2" w:tplc="55B0A306" w:tentative="1">
      <w:start w:val="1"/>
      <w:numFmt w:val="bullet"/>
      <w:lvlText w:val=""/>
      <w:lvlJc w:val="left"/>
      <w:pPr>
        <w:ind w:left="2160" w:hanging="360"/>
      </w:pPr>
      <w:rPr>
        <w:rFonts w:ascii="Wingdings" w:hAnsi="Wingdings" w:hint="default"/>
      </w:rPr>
    </w:lvl>
    <w:lvl w:ilvl="3" w:tplc="8792620A" w:tentative="1">
      <w:start w:val="1"/>
      <w:numFmt w:val="bullet"/>
      <w:lvlText w:val=""/>
      <w:lvlJc w:val="left"/>
      <w:pPr>
        <w:ind w:left="2880" w:hanging="360"/>
      </w:pPr>
      <w:rPr>
        <w:rFonts w:ascii="Symbol" w:hAnsi="Symbol" w:hint="default"/>
      </w:rPr>
    </w:lvl>
    <w:lvl w:ilvl="4" w:tplc="734E189A" w:tentative="1">
      <w:start w:val="1"/>
      <w:numFmt w:val="bullet"/>
      <w:lvlText w:val="o"/>
      <w:lvlJc w:val="left"/>
      <w:pPr>
        <w:ind w:left="3600" w:hanging="360"/>
      </w:pPr>
      <w:rPr>
        <w:rFonts w:ascii="Courier New" w:hAnsi="Courier New" w:cs="Courier New" w:hint="default"/>
      </w:rPr>
    </w:lvl>
    <w:lvl w:ilvl="5" w:tplc="44D2A620" w:tentative="1">
      <w:start w:val="1"/>
      <w:numFmt w:val="bullet"/>
      <w:lvlText w:val=""/>
      <w:lvlJc w:val="left"/>
      <w:pPr>
        <w:ind w:left="4320" w:hanging="360"/>
      </w:pPr>
      <w:rPr>
        <w:rFonts w:ascii="Wingdings" w:hAnsi="Wingdings" w:hint="default"/>
      </w:rPr>
    </w:lvl>
    <w:lvl w:ilvl="6" w:tplc="93661CB6" w:tentative="1">
      <w:start w:val="1"/>
      <w:numFmt w:val="bullet"/>
      <w:lvlText w:val=""/>
      <w:lvlJc w:val="left"/>
      <w:pPr>
        <w:ind w:left="5040" w:hanging="360"/>
      </w:pPr>
      <w:rPr>
        <w:rFonts w:ascii="Symbol" w:hAnsi="Symbol" w:hint="default"/>
      </w:rPr>
    </w:lvl>
    <w:lvl w:ilvl="7" w:tplc="C9E84A8A" w:tentative="1">
      <w:start w:val="1"/>
      <w:numFmt w:val="bullet"/>
      <w:lvlText w:val="o"/>
      <w:lvlJc w:val="left"/>
      <w:pPr>
        <w:ind w:left="5760" w:hanging="360"/>
      </w:pPr>
      <w:rPr>
        <w:rFonts w:ascii="Courier New" w:hAnsi="Courier New" w:cs="Courier New" w:hint="default"/>
      </w:rPr>
    </w:lvl>
    <w:lvl w:ilvl="8" w:tplc="04047544" w:tentative="1">
      <w:start w:val="1"/>
      <w:numFmt w:val="bullet"/>
      <w:lvlText w:val=""/>
      <w:lvlJc w:val="left"/>
      <w:pPr>
        <w:ind w:left="6480" w:hanging="360"/>
      </w:pPr>
      <w:rPr>
        <w:rFonts w:ascii="Wingdings" w:hAnsi="Wingdings" w:hint="default"/>
      </w:rPr>
    </w:lvl>
  </w:abstractNum>
  <w:abstractNum w:abstractNumId="2" w15:restartNumberingAfterBreak="1">
    <w:nsid w:val="08E7347F"/>
    <w:multiLevelType w:val="hybridMultilevel"/>
    <w:tmpl w:val="2F30D0C4"/>
    <w:lvl w:ilvl="0" w:tplc="A4FE3D88">
      <w:start w:val="1"/>
      <w:numFmt w:val="bullet"/>
      <w:lvlText w:val=""/>
      <w:lvlJc w:val="left"/>
      <w:pPr>
        <w:ind w:left="720" w:hanging="360"/>
      </w:pPr>
      <w:rPr>
        <w:rFonts w:ascii="Symbol" w:hAnsi="Symbol" w:hint="default"/>
      </w:rPr>
    </w:lvl>
    <w:lvl w:ilvl="1" w:tplc="EEF01EDC" w:tentative="1">
      <w:start w:val="1"/>
      <w:numFmt w:val="bullet"/>
      <w:lvlText w:val="o"/>
      <w:lvlJc w:val="left"/>
      <w:pPr>
        <w:ind w:left="1440" w:hanging="360"/>
      </w:pPr>
      <w:rPr>
        <w:rFonts w:ascii="Courier New" w:hAnsi="Courier New" w:cs="Courier New" w:hint="default"/>
      </w:rPr>
    </w:lvl>
    <w:lvl w:ilvl="2" w:tplc="4D04E658" w:tentative="1">
      <w:start w:val="1"/>
      <w:numFmt w:val="bullet"/>
      <w:lvlText w:val=""/>
      <w:lvlJc w:val="left"/>
      <w:pPr>
        <w:ind w:left="2160" w:hanging="360"/>
      </w:pPr>
      <w:rPr>
        <w:rFonts w:ascii="Wingdings" w:hAnsi="Wingdings" w:hint="default"/>
      </w:rPr>
    </w:lvl>
    <w:lvl w:ilvl="3" w:tplc="7EAE5452" w:tentative="1">
      <w:start w:val="1"/>
      <w:numFmt w:val="bullet"/>
      <w:lvlText w:val=""/>
      <w:lvlJc w:val="left"/>
      <w:pPr>
        <w:ind w:left="2880" w:hanging="360"/>
      </w:pPr>
      <w:rPr>
        <w:rFonts w:ascii="Symbol" w:hAnsi="Symbol" w:hint="default"/>
      </w:rPr>
    </w:lvl>
    <w:lvl w:ilvl="4" w:tplc="6016B458" w:tentative="1">
      <w:start w:val="1"/>
      <w:numFmt w:val="bullet"/>
      <w:lvlText w:val="o"/>
      <w:lvlJc w:val="left"/>
      <w:pPr>
        <w:ind w:left="3600" w:hanging="360"/>
      </w:pPr>
      <w:rPr>
        <w:rFonts w:ascii="Courier New" w:hAnsi="Courier New" w:cs="Courier New" w:hint="default"/>
      </w:rPr>
    </w:lvl>
    <w:lvl w:ilvl="5" w:tplc="2396802C" w:tentative="1">
      <w:start w:val="1"/>
      <w:numFmt w:val="bullet"/>
      <w:lvlText w:val=""/>
      <w:lvlJc w:val="left"/>
      <w:pPr>
        <w:ind w:left="4320" w:hanging="360"/>
      </w:pPr>
      <w:rPr>
        <w:rFonts w:ascii="Wingdings" w:hAnsi="Wingdings" w:hint="default"/>
      </w:rPr>
    </w:lvl>
    <w:lvl w:ilvl="6" w:tplc="AC7CA7A6" w:tentative="1">
      <w:start w:val="1"/>
      <w:numFmt w:val="bullet"/>
      <w:lvlText w:val=""/>
      <w:lvlJc w:val="left"/>
      <w:pPr>
        <w:ind w:left="5040" w:hanging="360"/>
      </w:pPr>
      <w:rPr>
        <w:rFonts w:ascii="Symbol" w:hAnsi="Symbol" w:hint="default"/>
      </w:rPr>
    </w:lvl>
    <w:lvl w:ilvl="7" w:tplc="3D58CECA" w:tentative="1">
      <w:start w:val="1"/>
      <w:numFmt w:val="bullet"/>
      <w:lvlText w:val="o"/>
      <w:lvlJc w:val="left"/>
      <w:pPr>
        <w:ind w:left="5760" w:hanging="360"/>
      </w:pPr>
      <w:rPr>
        <w:rFonts w:ascii="Courier New" w:hAnsi="Courier New" w:cs="Courier New" w:hint="default"/>
      </w:rPr>
    </w:lvl>
    <w:lvl w:ilvl="8" w:tplc="A7001870" w:tentative="1">
      <w:start w:val="1"/>
      <w:numFmt w:val="bullet"/>
      <w:lvlText w:val=""/>
      <w:lvlJc w:val="left"/>
      <w:pPr>
        <w:ind w:left="6480" w:hanging="360"/>
      </w:pPr>
      <w:rPr>
        <w:rFonts w:ascii="Wingdings" w:hAnsi="Wingdings" w:hint="default"/>
      </w:rPr>
    </w:lvl>
  </w:abstractNum>
  <w:abstractNum w:abstractNumId="3" w15:restartNumberingAfterBreak="1">
    <w:nsid w:val="0EDD555C"/>
    <w:multiLevelType w:val="hybridMultilevel"/>
    <w:tmpl w:val="6BA87B20"/>
    <w:lvl w:ilvl="0" w:tplc="880A8144">
      <w:start w:val="1"/>
      <w:numFmt w:val="lowerRoman"/>
      <w:lvlText w:val="%1."/>
      <w:lvlJc w:val="left"/>
      <w:pPr>
        <w:ind w:left="1080" w:hanging="720"/>
      </w:pPr>
      <w:rPr>
        <w:rFonts w:cs="Times New Roman" w:hint="default"/>
      </w:rPr>
    </w:lvl>
    <w:lvl w:ilvl="1" w:tplc="7CD20904" w:tentative="1">
      <w:start w:val="1"/>
      <w:numFmt w:val="lowerLetter"/>
      <w:lvlText w:val="%2."/>
      <w:lvlJc w:val="left"/>
      <w:pPr>
        <w:ind w:left="1440" w:hanging="360"/>
      </w:pPr>
    </w:lvl>
    <w:lvl w:ilvl="2" w:tplc="3D3CA262" w:tentative="1">
      <w:start w:val="1"/>
      <w:numFmt w:val="lowerRoman"/>
      <w:lvlText w:val="%3."/>
      <w:lvlJc w:val="right"/>
      <w:pPr>
        <w:ind w:left="2160" w:hanging="180"/>
      </w:pPr>
    </w:lvl>
    <w:lvl w:ilvl="3" w:tplc="360239B2" w:tentative="1">
      <w:start w:val="1"/>
      <w:numFmt w:val="decimal"/>
      <w:lvlText w:val="%4."/>
      <w:lvlJc w:val="left"/>
      <w:pPr>
        <w:ind w:left="2880" w:hanging="360"/>
      </w:pPr>
    </w:lvl>
    <w:lvl w:ilvl="4" w:tplc="D59EB7D2" w:tentative="1">
      <w:start w:val="1"/>
      <w:numFmt w:val="lowerLetter"/>
      <w:lvlText w:val="%5."/>
      <w:lvlJc w:val="left"/>
      <w:pPr>
        <w:ind w:left="3600" w:hanging="360"/>
      </w:pPr>
    </w:lvl>
    <w:lvl w:ilvl="5" w:tplc="A1584C5E" w:tentative="1">
      <w:start w:val="1"/>
      <w:numFmt w:val="lowerRoman"/>
      <w:lvlText w:val="%6."/>
      <w:lvlJc w:val="right"/>
      <w:pPr>
        <w:ind w:left="4320" w:hanging="180"/>
      </w:pPr>
    </w:lvl>
    <w:lvl w:ilvl="6" w:tplc="00309FE2" w:tentative="1">
      <w:start w:val="1"/>
      <w:numFmt w:val="decimal"/>
      <w:lvlText w:val="%7."/>
      <w:lvlJc w:val="left"/>
      <w:pPr>
        <w:ind w:left="5040" w:hanging="360"/>
      </w:pPr>
    </w:lvl>
    <w:lvl w:ilvl="7" w:tplc="08BC96C2" w:tentative="1">
      <w:start w:val="1"/>
      <w:numFmt w:val="lowerLetter"/>
      <w:lvlText w:val="%8."/>
      <w:lvlJc w:val="left"/>
      <w:pPr>
        <w:ind w:left="5760" w:hanging="360"/>
      </w:pPr>
    </w:lvl>
    <w:lvl w:ilvl="8" w:tplc="F7865326" w:tentative="1">
      <w:start w:val="1"/>
      <w:numFmt w:val="lowerRoman"/>
      <w:lvlText w:val="%9."/>
      <w:lvlJc w:val="right"/>
      <w:pPr>
        <w:ind w:left="6480" w:hanging="180"/>
      </w:pPr>
    </w:lvl>
  </w:abstractNum>
  <w:abstractNum w:abstractNumId="4" w15:restartNumberingAfterBreak="1">
    <w:nsid w:val="10F127F6"/>
    <w:multiLevelType w:val="hybridMultilevel"/>
    <w:tmpl w:val="68504D32"/>
    <w:lvl w:ilvl="0" w:tplc="849A8BF6">
      <w:start w:val="1"/>
      <w:numFmt w:val="bullet"/>
      <w:lvlText w:val=""/>
      <w:lvlJc w:val="left"/>
      <w:pPr>
        <w:ind w:left="720" w:hanging="360"/>
      </w:pPr>
      <w:rPr>
        <w:rFonts w:ascii="Symbol" w:hAnsi="Symbol" w:hint="default"/>
      </w:rPr>
    </w:lvl>
    <w:lvl w:ilvl="1" w:tplc="E760FED4" w:tentative="1">
      <w:start w:val="1"/>
      <w:numFmt w:val="bullet"/>
      <w:lvlText w:val="o"/>
      <w:lvlJc w:val="left"/>
      <w:pPr>
        <w:ind w:left="1440" w:hanging="360"/>
      </w:pPr>
      <w:rPr>
        <w:rFonts w:ascii="Courier New" w:hAnsi="Courier New" w:cs="Courier New" w:hint="default"/>
      </w:rPr>
    </w:lvl>
    <w:lvl w:ilvl="2" w:tplc="BC664318" w:tentative="1">
      <w:start w:val="1"/>
      <w:numFmt w:val="bullet"/>
      <w:lvlText w:val=""/>
      <w:lvlJc w:val="left"/>
      <w:pPr>
        <w:ind w:left="2160" w:hanging="360"/>
      </w:pPr>
      <w:rPr>
        <w:rFonts w:ascii="Wingdings" w:hAnsi="Wingdings" w:hint="default"/>
      </w:rPr>
    </w:lvl>
    <w:lvl w:ilvl="3" w:tplc="829054B0" w:tentative="1">
      <w:start w:val="1"/>
      <w:numFmt w:val="bullet"/>
      <w:lvlText w:val=""/>
      <w:lvlJc w:val="left"/>
      <w:pPr>
        <w:ind w:left="2880" w:hanging="360"/>
      </w:pPr>
      <w:rPr>
        <w:rFonts w:ascii="Symbol" w:hAnsi="Symbol" w:hint="default"/>
      </w:rPr>
    </w:lvl>
    <w:lvl w:ilvl="4" w:tplc="719E2D2C" w:tentative="1">
      <w:start w:val="1"/>
      <w:numFmt w:val="bullet"/>
      <w:lvlText w:val="o"/>
      <w:lvlJc w:val="left"/>
      <w:pPr>
        <w:ind w:left="3600" w:hanging="360"/>
      </w:pPr>
      <w:rPr>
        <w:rFonts w:ascii="Courier New" w:hAnsi="Courier New" w:cs="Courier New" w:hint="default"/>
      </w:rPr>
    </w:lvl>
    <w:lvl w:ilvl="5" w:tplc="379E113C" w:tentative="1">
      <w:start w:val="1"/>
      <w:numFmt w:val="bullet"/>
      <w:lvlText w:val=""/>
      <w:lvlJc w:val="left"/>
      <w:pPr>
        <w:ind w:left="4320" w:hanging="360"/>
      </w:pPr>
      <w:rPr>
        <w:rFonts w:ascii="Wingdings" w:hAnsi="Wingdings" w:hint="default"/>
      </w:rPr>
    </w:lvl>
    <w:lvl w:ilvl="6" w:tplc="7EDAD370" w:tentative="1">
      <w:start w:val="1"/>
      <w:numFmt w:val="bullet"/>
      <w:lvlText w:val=""/>
      <w:lvlJc w:val="left"/>
      <w:pPr>
        <w:ind w:left="5040" w:hanging="360"/>
      </w:pPr>
      <w:rPr>
        <w:rFonts w:ascii="Symbol" w:hAnsi="Symbol" w:hint="default"/>
      </w:rPr>
    </w:lvl>
    <w:lvl w:ilvl="7" w:tplc="F4B66A2A" w:tentative="1">
      <w:start w:val="1"/>
      <w:numFmt w:val="bullet"/>
      <w:lvlText w:val="o"/>
      <w:lvlJc w:val="left"/>
      <w:pPr>
        <w:ind w:left="5760" w:hanging="360"/>
      </w:pPr>
      <w:rPr>
        <w:rFonts w:ascii="Courier New" w:hAnsi="Courier New" w:cs="Courier New" w:hint="default"/>
      </w:rPr>
    </w:lvl>
    <w:lvl w:ilvl="8" w:tplc="2F10EEEA" w:tentative="1">
      <w:start w:val="1"/>
      <w:numFmt w:val="bullet"/>
      <w:lvlText w:val=""/>
      <w:lvlJc w:val="left"/>
      <w:pPr>
        <w:ind w:left="6480" w:hanging="360"/>
      </w:pPr>
      <w:rPr>
        <w:rFonts w:ascii="Wingdings" w:hAnsi="Wingdings" w:hint="default"/>
      </w:rPr>
    </w:lvl>
  </w:abstractNum>
  <w:abstractNum w:abstractNumId="5" w15:restartNumberingAfterBreak="1">
    <w:nsid w:val="15A765AD"/>
    <w:multiLevelType w:val="hybridMultilevel"/>
    <w:tmpl w:val="F1FE66D0"/>
    <w:lvl w:ilvl="0" w:tplc="69984926">
      <w:start w:val="1"/>
      <w:numFmt w:val="bullet"/>
      <w:lvlText w:val=""/>
      <w:lvlJc w:val="left"/>
      <w:pPr>
        <w:ind w:left="720" w:hanging="360"/>
      </w:pPr>
      <w:rPr>
        <w:rFonts w:ascii="Symbol" w:hAnsi="Symbol" w:hint="default"/>
      </w:rPr>
    </w:lvl>
    <w:lvl w:ilvl="1" w:tplc="A9A49264" w:tentative="1">
      <w:start w:val="1"/>
      <w:numFmt w:val="bullet"/>
      <w:lvlText w:val="o"/>
      <w:lvlJc w:val="left"/>
      <w:pPr>
        <w:ind w:left="1440" w:hanging="360"/>
      </w:pPr>
      <w:rPr>
        <w:rFonts w:ascii="Courier New" w:hAnsi="Courier New" w:cs="Courier New" w:hint="default"/>
      </w:rPr>
    </w:lvl>
    <w:lvl w:ilvl="2" w:tplc="A48AE310" w:tentative="1">
      <w:start w:val="1"/>
      <w:numFmt w:val="bullet"/>
      <w:lvlText w:val=""/>
      <w:lvlJc w:val="left"/>
      <w:pPr>
        <w:ind w:left="2160" w:hanging="360"/>
      </w:pPr>
      <w:rPr>
        <w:rFonts w:ascii="Wingdings" w:hAnsi="Wingdings" w:hint="default"/>
      </w:rPr>
    </w:lvl>
    <w:lvl w:ilvl="3" w:tplc="7096ACF8" w:tentative="1">
      <w:start w:val="1"/>
      <w:numFmt w:val="bullet"/>
      <w:lvlText w:val=""/>
      <w:lvlJc w:val="left"/>
      <w:pPr>
        <w:ind w:left="2880" w:hanging="360"/>
      </w:pPr>
      <w:rPr>
        <w:rFonts w:ascii="Symbol" w:hAnsi="Symbol" w:hint="default"/>
      </w:rPr>
    </w:lvl>
    <w:lvl w:ilvl="4" w:tplc="55DA1288" w:tentative="1">
      <w:start w:val="1"/>
      <w:numFmt w:val="bullet"/>
      <w:lvlText w:val="o"/>
      <w:lvlJc w:val="left"/>
      <w:pPr>
        <w:ind w:left="3600" w:hanging="360"/>
      </w:pPr>
      <w:rPr>
        <w:rFonts w:ascii="Courier New" w:hAnsi="Courier New" w:cs="Courier New" w:hint="default"/>
      </w:rPr>
    </w:lvl>
    <w:lvl w:ilvl="5" w:tplc="59CE99D8" w:tentative="1">
      <w:start w:val="1"/>
      <w:numFmt w:val="bullet"/>
      <w:lvlText w:val=""/>
      <w:lvlJc w:val="left"/>
      <w:pPr>
        <w:ind w:left="4320" w:hanging="360"/>
      </w:pPr>
      <w:rPr>
        <w:rFonts w:ascii="Wingdings" w:hAnsi="Wingdings" w:hint="default"/>
      </w:rPr>
    </w:lvl>
    <w:lvl w:ilvl="6" w:tplc="6DAE444E" w:tentative="1">
      <w:start w:val="1"/>
      <w:numFmt w:val="bullet"/>
      <w:lvlText w:val=""/>
      <w:lvlJc w:val="left"/>
      <w:pPr>
        <w:ind w:left="5040" w:hanging="360"/>
      </w:pPr>
      <w:rPr>
        <w:rFonts w:ascii="Symbol" w:hAnsi="Symbol" w:hint="default"/>
      </w:rPr>
    </w:lvl>
    <w:lvl w:ilvl="7" w:tplc="D848034A" w:tentative="1">
      <w:start w:val="1"/>
      <w:numFmt w:val="bullet"/>
      <w:lvlText w:val="o"/>
      <w:lvlJc w:val="left"/>
      <w:pPr>
        <w:ind w:left="5760" w:hanging="360"/>
      </w:pPr>
      <w:rPr>
        <w:rFonts w:ascii="Courier New" w:hAnsi="Courier New" w:cs="Courier New" w:hint="default"/>
      </w:rPr>
    </w:lvl>
    <w:lvl w:ilvl="8" w:tplc="A798E41E" w:tentative="1">
      <w:start w:val="1"/>
      <w:numFmt w:val="bullet"/>
      <w:lvlText w:val=""/>
      <w:lvlJc w:val="left"/>
      <w:pPr>
        <w:ind w:left="6480" w:hanging="360"/>
      </w:pPr>
      <w:rPr>
        <w:rFonts w:ascii="Wingdings" w:hAnsi="Wingdings" w:hint="default"/>
      </w:rPr>
    </w:lvl>
  </w:abstractNum>
  <w:abstractNum w:abstractNumId="6" w15:restartNumberingAfterBreak="1">
    <w:nsid w:val="181928FE"/>
    <w:multiLevelType w:val="hybridMultilevel"/>
    <w:tmpl w:val="8ACE8F26"/>
    <w:lvl w:ilvl="0" w:tplc="A44096DE">
      <w:start w:val="1"/>
      <w:numFmt w:val="bullet"/>
      <w:lvlText w:val=""/>
      <w:lvlJc w:val="left"/>
      <w:pPr>
        <w:ind w:left="720" w:hanging="360"/>
      </w:pPr>
      <w:rPr>
        <w:rFonts w:ascii="Symbol" w:hAnsi="Symbol" w:hint="default"/>
      </w:rPr>
    </w:lvl>
    <w:lvl w:ilvl="1" w:tplc="2C3ED11E" w:tentative="1">
      <w:start w:val="1"/>
      <w:numFmt w:val="bullet"/>
      <w:lvlText w:val="o"/>
      <w:lvlJc w:val="left"/>
      <w:pPr>
        <w:ind w:left="1440" w:hanging="360"/>
      </w:pPr>
      <w:rPr>
        <w:rFonts w:ascii="Courier New" w:hAnsi="Courier New" w:cs="Courier New" w:hint="default"/>
      </w:rPr>
    </w:lvl>
    <w:lvl w:ilvl="2" w:tplc="F2B24BF8" w:tentative="1">
      <w:start w:val="1"/>
      <w:numFmt w:val="bullet"/>
      <w:lvlText w:val=""/>
      <w:lvlJc w:val="left"/>
      <w:pPr>
        <w:ind w:left="2160" w:hanging="360"/>
      </w:pPr>
      <w:rPr>
        <w:rFonts w:ascii="Wingdings" w:hAnsi="Wingdings" w:hint="default"/>
      </w:rPr>
    </w:lvl>
    <w:lvl w:ilvl="3" w:tplc="F154C1EC" w:tentative="1">
      <w:start w:val="1"/>
      <w:numFmt w:val="bullet"/>
      <w:lvlText w:val=""/>
      <w:lvlJc w:val="left"/>
      <w:pPr>
        <w:ind w:left="2880" w:hanging="360"/>
      </w:pPr>
      <w:rPr>
        <w:rFonts w:ascii="Symbol" w:hAnsi="Symbol" w:hint="default"/>
      </w:rPr>
    </w:lvl>
    <w:lvl w:ilvl="4" w:tplc="2DB4A85C" w:tentative="1">
      <w:start w:val="1"/>
      <w:numFmt w:val="bullet"/>
      <w:lvlText w:val="o"/>
      <w:lvlJc w:val="left"/>
      <w:pPr>
        <w:ind w:left="3600" w:hanging="360"/>
      </w:pPr>
      <w:rPr>
        <w:rFonts w:ascii="Courier New" w:hAnsi="Courier New" w:cs="Courier New" w:hint="default"/>
      </w:rPr>
    </w:lvl>
    <w:lvl w:ilvl="5" w:tplc="45E02536" w:tentative="1">
      <w:start w:val="1"/>
      <w:numFmt w:val="bullet"/>
      <w:lvlText w:val=""/>
      <w:lvlJc w:val="left"/>
      <w:pPr>
        <w:ind w:left="4320" w:hanging="360"/>
      </w:pPr>
      <w:rPr>
        <w:rFonts w:ascii="Wingdings" w:hAnsi="Wingdings" w:hint="default"/>
      </w:rPr>
    </w:lvl>
    <w:lvl w:ilvl="6" w:tplc="08FCE8A4" w:tentative="1">
      <w:start w:val="1"/>
      <w:numFmt w:val="bullet"/>
      <w:lvlText w:val=""/>
      <w:lvlJc w:val="left"/>
      <w:pPr>
        <w:ind w:left="5040" w:hanging="360"/>
      </w:pPr>
      <w:rPr>
        <w:rFonts w:ascii="Symbol" w:hAnsi="Symbol" w:hint="default"/>
      </w:rPr>
    </w:lvl>
    <w:lvl w:ilvl="7" w:tplc="697296B2" w:tentative="1">
      <w:start w:val="1"/>
      <w:numFmt w:val="bullet"/>
      <w:lvlText w:val="o"/>
      <w:lvlJc w:val="left"/>
      <w:pPr>
        <w:ind w:left="5760" w:hanging="360"/>
      </w:pPr>
      <w:rPr>
        <w:rFonts w:ascii="Courier New" w:hAnsi="Courier New" w:cs="Courier New" w:hint="default"/>
      </w:rPr>
    </w:lvl>
    <w:lvl w:ilvl="8" w:tplc="9462E432" w:tentative="1">
      <w:start w:val="1"/>
      <w:numFmt w:val="bullet"/>
      <w:lvlText w:val=""/>
      <w:lvlJc w:val="left"/>
      <w:pPr>
        <w:ind w:left="6480" w:hanging="360"/>
      </w:pPr>
      <w:rPr>
        <w:rFonts w:ascii="Wingdings" w:hAnsi="Wingdings" w:hint="default"/>
      </w:rPr>
    </w:lvl>
  </w:abstractNum>
  <w:abstractNum w:abstractNumId="7" w15:restartNumberingAfterBreak="1">
    <w:nsid w:val="184716B6"/>
    <w:multiLevelType w:val="hybridMultilevel"/>
    <w:tmpl w:val="6BA87B20"/>
    <w:lvl w:ilvl="0" w:tplc="4D54F32A">
      <w:start w:val="1"/>
      <w:numFmt w:val="lowerRoman"/>
      <w:lvlText w:val="%1."/>
      <w:lvlJc w:val="left"/>
      <w:pPr>
        <w:ind w:left="1080" w:hanging="720"/>
      </w:pPr>
      <w:rPr>
        <w:rFonts w:cs="Times New Roman" w:hint="default"/>
      </w:rPr>
    </w:lvl>
    <w:lvl w:ilvl="1" w:tplc="5DAE780A" w:tentative="1">
      <w:start w:val="1"/>
      <w:numFmt w:val="lowerLetter"/>
      <w:lvlText w:val="%2."/>
      <w:lvlJc w:val="left"/>
      <w:pPr>
        <w:ind w:left="1440" w:hanging="360"/>
      </w:pPr>
    </w:lvl>
    <w:lvl w:ilvl="2" w:tplc="A4221AC8" w:tentative="1">
      <w:start w:val="1"/>
      <w:numFmt w:val="lowerRoman"/>
      <w:lvlText w:val="%3."/>
      <w:lvlJc w:val="right"/>
      <w:pPr>
        <w:ind w:left="2160" w:hanging="180"/>
      </w:pPr>
    </w:lvl>
    <w:lvl w:ilvl="3" w:tplc="C2641A22" w:tentative="1">
      <w:start w:val="1"/>
      <w:numFmt w:val="decimal"/>
      <w:lvlText w:val="%4."/>
      <w:lvlJc w:val="left"/>
      <w:pPr>
        <w:ind w:left="2880" w:hanging="360"/>
      </w:pPr>
    </w:lvl>
    <w:lvl w:ilvl="4" w:tplc="DC148642" w:tentative="1">
      <w:start w:val="1"/>
      <w:numFmt w:val="lowerLetter"/>
      <w:lvlText w:val="%5."/>
      <w:lvlJc w:val="left"/>
      <w:pPr>
        <w:ind w:left="3600" w:hanging="360"/>
      </w:pPr>
    </w:lvl>
    <w:lvl w:ilvl="5" w:tplc="F60259C2" w:tentative="1">
      <w:start w:val="1"/>
      <w:numFmt w:val="lowerRoman"/>
      <w:lvlText w:val="%6."/>
      <w:lvlJc w:val="right"/>
      <w:pPr>
        <w:ind w:left="4320" w:hanging="180"/>
      </w:pPr>
    </w:lvl>
    <w:lvl w:ilvl="6" w:tplc="D856F016" w:tentative="1">
      <w:start w:val="1"/>
      <w:numFmt w:val="decimal"/>
      <w:lvlText w:val="%7."/>
      <w:lvlJc w:val="left"/>
      <w:pPr>
        <w:ind w:left="5040" w:hanging="360"/>
      </w:pPr>
    </w:lvl>
    <w:lvl w:ilvl="7" w:tplc="39F00B84" w:tentative="1">
      <w:start w:val="1"/>
      <w:numFmt w:val="lowerLetter"/>
      <w:lvlText w:val="%8."/>
      <w:lvlJc w:val="left"/>
      <w:pPr>
        <w:ind w:left="5760" w:hanging="360"/>
      </w:pPr>
    </w:lvl>
    <w:lvl w:ilvl="8" w:tplc="03205DB0" w:tentative="1">
      <w:start w:val="1"/>
      <w:numFmt w:val="lowerRoman"/>
      <w:lvlText w:val="%9."/>
      <w:lvlJc w:val="right"/>
      <w:pPr>
        <w:ind w:left="6480" w:hanging="180"/>
      </w:pPr>
    </w:lvl>
  </w:abstractNum>
  <w:abstractNum w:abstractNumId="8" w15:restartNumberingAfterBreak="1">
    <w:nsid w:val="1D17443B"/>
    <w:multiLevelType w:val="hybridMultilevel"/>
    <w:tmpl w:val="B9C40E88"/>
    <w:lvl w:ilvl="0" w:tplc="F0B86CE0">
      <w:start w:val="1"/>
      <w:numFmt w:val="bullet"/>
      <w:lvlText w:val=""/>
      <w:lvlJc w:val="left"/>
      <w:pPr>
        <w:ind w:left="720" w:hanging="360"/>
      </w:pPr>
      <w:rPr>
        <w:rFonts w:ascii="Wingdings" w:hAnsi="Wingdings" w:hint="default"/>
      </w:rPr>
    </w:lvl>
    <w:lvl w:ilvl="1" w:tplc="6EAE9812" w:tentative="1">
      <w:start w:val="1"/>
      <w:numFmt w:val="bullet"/>
      <w:lvlText w:val="o"/>
      <w:lvlJc w:val="left"/>
      <w:pPr>
        <w:ind w:left="1440" w:hanging="360"/>
      </w:pPr>
      <w:rPr>
        <w:rFonts w:ascii="Courier New" w:hAnsi="Courier New" w:cs="Courier New" w:hint="default"/>
      </w:rPr>
    </w:lvl>
    <w:lvl w:ilvl="2" w:tplc="6E00761C" w:tentative="1">
      <w:start w:val="1"/>
      <w:numFmt w:val="bullet"/>
      <w:lvlText w:val=""/>
      <w:lvlJc w:val="left"/>
      <w:pPr>
        <w:ind w:left="2160" w:hanging="360"/>
      </w:pPr>
      <w:rPr>
        <w:rFonts w:ascii="Wingdings" w:hAnsi="Wingdings" w:hint="default"/>
      </w:rPr>
    </w:lvl>
    <w:lvl w:ilvl="3" w:tplc="B1160734" w:tentative="1">
      <w:start w:val="1"/>
      <w:numFmt w:val="bullet"/>
      <w:lvlText w:val=""/>
      <w:lvlJc w:val="left"/>
      <w:pPr>
        <w:ind w:left="2880" w:hanging="360"/>
      </w:pPr>
      <w:rPr>
        <w:rFonts w:ascii="Symbol" w:hAnsi="Symbol" w:hint="default"/>
      </w:rPr>
    </w:lvl>
    <w:lvl w:ilvl="4" w:tplc="B59E00CC" w:tentative="1">
      <w:start w:val="1"/>
      <w:numFmt w:val="bullet"/>
      <w:lvlText w:val="o"/>
      <w:lvlJc w:val="left"/>
      <w:pPr>
        <w:ind w:left="3600" w:hanging="360"/>
      </w:pPr>
      <w:rPr>
        <w:rFonts w:ascii="Courier New" w:hAnsi="Courier New" w:cs="Courier New" w:hint="default"/>
      </w:rPr>
    </w:lvl>
    <w:lvl w:ilvl="5" w:tplc="D648457A" w:tentative="1">
      <w:start w:val="1"/>
      <w:numFmt w:val="bullet"/>
      <w:lvlText w:val=""/>
      <w:lvlJc w:val="left"/>
      <w:pPr>
        <w:ind w:left="4320" w:hanging="360"/>
      </w:pPr>
      <w:rPr>
        <w:rFonts w:ascii="Wingdings" w:hAnsi="Wingdings" w:hint="default"/>
      </w:rPr>
    </w:lvl>
    <w:lvl w:ilvl="6" w:tplc="B9E06122" w:tentative="1">
      <w:start w:val="1"/>
      <w:numFmt w:val="bullet"/>
      <w:lvlText w:val=""/>
      <w:lvlJc w:val="left"/>
      <w:pPr>
        <w:ind w:left="5040" w:hanging="360"/>
      </w:pPr>
      <w:rPr>
        <w:rFonts w:ascii="Symbol" w:hAnsi="Symbol" w:hint="default"/>
      </w:rPr>
    </w:lvl>
    <w:lvl w:ilvl="7" w:tplc="B4E06B54" w:tentative="1">
      <w:start w:val="1"/>
      <w:numFmt w:val="bullet"/>
      <w:lvlText w:val="o"/>
      <w:lvlJc w:val="left"/>
      <w:pPr>
        <w:ind w:left="5760" w:hanging="360"/>
      </w:pPr>
      <w:rPr>
        <w:rFonts w:ascii="Courier New" w:hAnsi="Courier New" w:cs="Courier New" w:hint="default"/>
      </w:rPr>
    </w:lvl>
    <w:lvl w:ilvl="8" w:tplc="F470F290" w:tentative="1">
      <w:start w:val="1"/>
      <w:numFmt w:val="bullet"/>
      <w:lvlText w:val=""/>
      <w:lvlJc w:val="left"/>
      <w:pPr>
        <w:ind w:left="6480" w:hanging="360"/>
      </w:pPr>
      <w:rPr>
        <w:rFonts w:ascii="Wingdings" w:hAnsi="Wingdings" w:hint="default"/>
      </w:rPr>
    </w:lvl>
  </w:abstractNum>
  <w:abstractNum w:abstractNumId="9" w15:restartNumberingAfterBreak="1">
    <w:nsid w:val="1D310F9A"/>
    <w:multiLevelType w:val="hybridMultilevel"/>
    <w:tmpl w:val="8A2C26A6"/>
    <w:lvl w:ilvl="0" w:tplc="83A4CE42">
      <w:start w:val="1"/>
      <w:numFmt w:val="lowerRoman"/>
      <w:lvlText w:val="%1."/>
      <w:lvlJc w:val="left"/>
      <w:pPr>
        <w:ind w:left="1080" w:hanging="720"/>
      </w:pPr>
      <w:rPr>
        <w:rFonts w:hint="default"/>
      </w:rPr>
    </w:lvl>
    <w:lvl w:ilvl="1" w:tplc="7534ACC8" w:tentative="1">
      <w:start w:val="1"/>
      <w:numFmt w:val="lowerLetter"/>
      <w:lvlText w:val="%2."/>
      <w:lvlJc w:val="left"/>
      <w:pPr>
        <w:ind w:left="1440" w:hanging="360"/>
      </w:pPr>
    </w:lvl>
    <w:lvl w:ilvl="2" w:tplc="FC76BD90" w:tentative="1">
      <w:start w:val="1"/>
      <w:numFmt w:val="lowerRoman"/>
      <w:lvlText w:val="%3."/>
      <w:lvlJc w:val="right"/>
      <w:pPr>
        <w:ind w:left="2160" w:hanging="180"/>
      </w:pPr>
    </w:lvl>
    <w:lvl w:ilvl="3" w:tplc="EAC2BF34" w:tentative="1">
      <w:start w:val="1"/>
      <w:numFmt w:val="decimal"/>
      <w:lvlText w:val="%4."/>
      <w:lvlJc w:val="left"/>
      <w:pPr>
        <w:ind w:left="2880" w:hanging="360"/>
      </w:pPr>
    </w:lvl>
    <w:lvl w:ilvl="4" w:tplc="D2102766" w:tentative="1">
      <w:start w:val="1"/>
      <w:numFmt w:val="lowerLetter"/>
      <w:lvlText w:val="%5."/>
      <w:lvlJc w:val="left"/>
      <w:pPr>
        <w:ind w:left="3600" w:hanging="360"/>
      </w:pPr>
    </w:lvl>
    <w:lvl w:ilvl="5" w:tplc="FDE60E6E" w:tentative="1">
      <w:start w:val="1"/>
      <w:numFmt w:val="lowerRoman"/>
      <w:lvlText w:val="%6."/>
      <w:lvlJc w:val="right"/>
      <w:pPr>
        <w:ind w:left="4320" w:hanging="180"/>
      </w:pPr>
    </w:lvl>
    <w:lvl w:ilvl="6" w:tplc="D94CB122" w:tentative="1">
      <w:start w:val="1"/>
      <w:numFmt w:val="decimal"/>
      <w:lvlText w:val="%7."/>
      <w:lvlJc w:val="left"/>
      <w:pPr>
        <w:ind w:left="5040" w:hanging="360"/>
      </w:pPr>
    </w:lvl>
    <w:lvl w:ilvl="7" w:tplc="14204E4A" w:tentative="1">
      <w:start w:val="1"/>
      <w:numFmt w:val="lowerLetter"/>
      <w:lvlText w:val="%8."/>
      <w:lvlJc w:val="left"/>
      <w:pPr>
        <w:ind w:left="5760" w:hanging="360"/>
      </w:pPr>
    </w:lvl>
    <w:lvl w:ilvl="8" w:tplc="FEC4735E" w:tentative="1">
      <w:start w:val="1"/>
      <w:numFmt w:val="lowerRoman"/>
      <w:lvlText w:val="%9."/>
      <w:lvlJc w:val="right"/>
      <w:pPr>
        <w:ind w:left="6480" w:hanging="180"/>
      </w:pPr>
    </w:lvl>
  </w:abstractNum>
  <w:abstractNum w:abstractNumId="10" w15:restartNumberingAfterBreak="1">
    <w:nsid w:val="203E1C6F"/>
    <w:multiLevelType w:val="hybridMultilevel"/>
    <w:tmpl w:val="E8CEA720"/>
    <w:lvl w:ilvl="0" w:tplc="419C78D8">
      <w:start w:val="1"/>
      <w:numFmt w:val="decimal"/>
      <w:lvlText w:val="%1)"/>
      <w:lvlJc w:val="left"/>
      <w:pPr>
        <w:ind w:left="720" w:hanging="360"/>
      </w:pPr>
      <w:rPr>
        <w:rFonts w:hint="default"/>
      </w:rPr>
    </w:lvl>
    <w:lvl w:ilvl="1" w:tplc="91143E98">
      <w:start w:val="1"/>
      <w:numFmt w:val="lowerLetter"/>
      <w:lvlText w:val="%2."/>
      <w:lvlJc w:val="left"/>
      <w:pPr>
        <w:ind w:left="1440" w:hanging="360"/>
      </w:pPr>
    </w:lvl>
    <w:lvl w:ilvl="2" w:tplc="D8584D58" w:tentative="1">
      <w:start w:val="1"/>
      <w:numFmt w:val="lowerRoman"/>
      <w:lvlText w:val="%3."/>
      <w:lvlJc w:val="right"/>
      <w:pPr>
        <w:ind w:left="2160" w:hanging="180"/>
      </w:pPr>
    </w:lvl>
    <w:lvl w:ilvl="3" w:tplc="7A207C3A" w:tentative="1">
      <w:start w:val="1"/>
      <w:numFmt w:val="decimal"/>
      <w:lvlText w:val="%4."/>
      <w:lvlJc w:val="left"/>
      <w:pPr>
        <w:ind w:left="2880" w:hanging="360"/>
      </w:pPr>
    </w:lvl>
    <w:lvl w:ilvl="4" w:tplc="1FAA26D0" w:tentative="1">
      <w:start w:val="1"/>
      <w:numFmt w:val="lowerLetter"/>
      <w:lvlText w:val="%5."/>
      <w:lvlJc w:val="left"/>
      <w:pPr>
        <w:ind w:left="3600" w:hanging="360"/>
      </w:pPr>
    </w:lvl>
    <w:lvl w:ilvl="5" w:tplc="61963A00" w:tentative="1">
      <w:start w:val="1"/>
      <w:numFmt w:val="lowerRoman"/>
      <w:lvlText w:val="%6."/>
      <w:lvlJc w:val="right"/>
      <w:pPr>
        <w:ind w:left="4320" w:hanging="180"/>
      </w:pPr>
    </w:lvl>
    <w:lvl w:ilvl="6" w:tplc="5DE22AF6" w:tentative="1">
      <w:start w:val="1"/>
      <w:numFmt w:val="decimal"/>
      <w:lvlText w:val="%7."/>
      <w:lvlJc w:val="left"/>
      <w:pPr>
        <w:ind w:left="5040" w:hanging="360"/>
      </w:pPr>
    </w:lvl>
    <w:lvl w:ilvl="7" w:tplc="A5261B30" w:tentative="1">
      <w:start w:val="1"/>
      <w:numFmt w:val="lowerLetter"/>
      <w:lvlText w:val="%8."/>
      <w:lvlJc w:val="left"/>
      <w:pPr>
        <w:ind w:left="5760" w:hanging="360"/>
      </w:pPr>
    </w:lvl>
    <w:lvl w:ilvl="8" w:tplc="6BE6C1D4" w:tentative="1">
      <w:start w:val="1"/>
      <w:numFmt w:val="lowerRoman"/>
      <w:lvlText w:val="%9."/>
      <w:lvlJc w:val="right"/>
      <w:pPr>
        <w:ind w:left="6480" w:hanging="180"/>
      </w:pPr>
    </w:lvl>
  </w:abstractNum>
  <w:abstractNum w:abstractNumId="11" w15:restartNumberingAfterBreak="1">
    <w:nsid w:val="2A0717DA"/>
    <w:multiLevelType w:val="multilevel"/>
    <w:tmpl w:val="22CA0FA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1">
    <w:nsid w:val="2CB73197"/>
    <w:multiLevelType w:val="multilevel"/>
    <w:tmpl w:val="A6FE0A16"/>
    <w:lvl w:ilvl="0">
      <w:start w:val="1"/>
      <w:numFmt w:val="decimal"/>
      <w:lvlText w:val="%1."/>
      <w:lvlJc w:val="left"/>
      <w:pPr>
        <w:ind w:left="958" w:hanging="674"/>
      </w:pPr>
      <w:rPr>
        <w:rFonts w:hint="default"/>
        <w:b w:val="0"/>
        <w:sz w:val="24"/>
        <w:szCs w:val="24"/>
      </w:rPr>
    </w:lvl>
    <w:lvl w:ilvl="1">
      <w:start w:val="1"/>
      <w:numFmt w:val="decimal"/>
      <w:isLgl/>
      <w:lvlText w:val="%1.%2."/>
      <w:lvlJc w:val="left"/>
      <w:pPr>
        <w:ind w:left="1242" w:hanging="674"/>
      </w:pPr>
      <w:rPr>
        <w:rFonts w:hint="default"/>
        <w:b w:val="0"/>
        <w:strike w:val="0"/>
      </w:rPr>
    </w:lvl>
    <w:lvl w:ilvl="2">
      <w:start w:val="1"/>
      <w:numFmt w:val="decimal"/>
      <w:isLgl/>
      <w:lvlText w:val="%1.%2.%3."/>
      <w:lvlJc w:val="left"/>
      <w:pPr>
        <w:ind w:left="1526" w:hanging="674"/>
      </w:pPr>
      <w:rPr>
        <w:rFonts w:hint="default"/>
        <w:b w:val="0"/>
      </w:rPr>
    </w:lvl>
    <w:lvl w:ilvl="3">
      <w:start w:val="1"/>
      <w:numFmt w:val="decimal"/>
      <w:isLgl/>
      <w:lvlText w:val="%1.%2.%3.%4."/>
      <w:lvlJc w:val="left"/>
      <w:pPr>
        <w:ind w:left="1810" w:hanging="674"/>
      </w:pPr>
      <w:rPr>
        <w:rFonts w:hint="default"/>
        <w:b w:val="0"/>
      </w:rPr>
    </w:lvl>
    <w:lvl w:ilvl="4">
      <w:start w:val="1"/>
      <w:numFmt w:val="decimal"/>
      <w:isLgl/>
      <w:lvlText w:val="%1.%2.%3.%4.%5."/>
      <w:lvlJc w:val="left"/>
      <w:pPr>
        <w:ind w:left="2094" w:hanging="674"/>
      </w:pPr>
      <w:rPr>
        <w:rFonts w:hint="default"/>
      </w:rPr>
    </w:lvl>
    <w:lvl w:ilvl="5">
      <w:start w:val="1"/>
      <w:numFmt w:val="decimal"/>
      <w:isLgl/>
      <w:lvlText w:val="%1.%2.%3.%4.%5.%6."/>
      <w:lvlJc w:val="left"/>
      <w:pPr>
        <w:ind w:left="2378" w:hanging="674"/>
      </w:pPr>
      <w:rPr>
        <w:rFonts w:hint="default"/>
      </w:rPr>
    </w:lvl>
    <w:lvl w:ilvl="6">
      <w:start w:val="1"/>
      <w:numFmt w:val="decimal"/>
      <w:isLgl/>
      <w:lvlText w:val="%1.%2.%3.%4.%5.%6.%7."/>
      <w:lvlJc w:val="left"/>
      <w:pPr>
        <w:ind w:left="2662" w:hanging="674"/>
      </w:pPr>
      <w:rPr>
        <w:rFonts w:hint="default"/>
      </w:rPr>
    </w:lvl>
    <w:lvl w:ilvl="7">
      <w:start w:val="1"/>
      <w:numFmt w:val="decimal"/>
      <w:isLgl/>
      <w:lvlText w:val="%1.%2.%3.%4.%5.%6.%7.%8."/>
      <w:lvlJc w:val="left"/>
      <w:pPr>
        <w:ind w:left="2946" w:hanging="674"/>
      </w:pPr>
      <w:rPr>
        <w:rFonts w:hint="default"/>
      </w:rPr>
    </w:lvl>
    <w:lvl w:ilvl="8">
      <w:start w:val="1"/>
      <w:numFmt w:val="decimal"/>
      <w:isLgl/>
      <w:lvlText w:val="%1.%2.%3.%4.%5.%6.%7.%8.%9."/>
      <w:lvlJc w:val="left"/>
      <w:pPr>
        <w:ind w:left="3230" w:hanging="674"/>
      </w:pPr>
      <w:rPr>
        <w:rFonts w:hint="default"/>
      </w:rPr>
    </w:lvl>
  </w:abstractNum>
  <w:abstractNum w:abstractNumId="13" w15:restartNumberingAfterBreak="1">
    <w:nsid w:val="2CEF7EBF"/>
    <w:multiLevelType w:val="multilevel"/>
    <w:tmpl w:val="22CA0FA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33AA3094"/>
    <w:multiLevelType w:val="multilevel"/>
    <w:tmpl w:val="81EEF5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34891957"/>
    <w:multiLevelType w:val="multilevel"/>
    <w:tmpl w:val="E9364602"/>
    <w:lvl w:ilvl="0">
      <w:start w:val="7"/>
      <w:numFmt w:val="decimal"/>
      <w:lvlText w:val="%1."/>
      <w:lvlJc w:val="left"/>
      <w:pPr>
        <w:ind w:left="360" w:hanging="360"/>
      </w:pPr>
      <w:rPr>
        <w:rFonts w:eastAsia="Calibri" w:hint="default"/>
        <w:b w:val="0"/>
      </w:rPr>
    </w:lvl>
    <w:lvl w:ilvl="1">
      <w:start w:val="1"/>
      <w:numFmt w:val="decimal"/>
      <w:lvlText w:val="%1.%2."/>
      <w:lvlJc w:val="left"/>
      <w:pPr>
        <w:ind w:left="786" w:hanging="360"/>
      </w:pPr>
      <w:rPr>
        <w:rFonts w:eastAsia="Calibri" w:hint="default"/>
        <w:b w:val="0"/>
      </w:rPr>
    </w:lvl>
    <w:lvl w:ilvl="2">
      <w:start w:val="1"/>
      <w:numFmt w:val="decimal"/>
      <w:lvlText w:val="%1.%2.%3."/>
      <w:lvlJc w:val="left"/>
      <w:pPr>
        <w:ind w:left="1572" w:hanging="720"/>
      </w:pPr>
      <w:rPr>
        <w:rFonts w:eastAsia="Calibri" w:hint="default"/>
        <w:b w:val="0"/>
      </w:rPr>
    </w:lvl>
    <w:lvl w:ilvl="3">
      <w:start w:val="1"/>
      <w:numFmt w:val="decimal"/>
      <w:lvlText w:val="%1.%2.%3.%4."/>
      <w:lvlJc w:val="left"/>
      <w:pPr>
        <w:ind w:left="1571" w:hanging="720"/>
      </w:pPr>
      <w:rPr>
        <w:rFonts w:eastAsia="Calibri" w:hint="default"/>
        <w:b w:val="0"/>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6" w15:restartNumberingAfterBreak="1">
    <w:nsid w:val="37EB7F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3D436A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3FE733FF"/>
    <w:multiLevelType w:val="hybridMultilevel"/>
    <w:tmpl w:val="F00A5D7A"/>
    <w:lvl w:ilvl="0" w:tplc="D5D260EA">
      <w:start w:val="1"/>
      <w:numFmt w:val="bullet"/>
      <w:lvlText w:val=""/>
      <w:lvlJc w:val="left"/>
      <w:pPr>
        <w:ind w:left="2149" w:hanging="360"/>
      </w:pPr>
      <w:rPr>
        <w:rFonts w:ascii="Symbol" w:hAnsi="Symbol" w:hint="default"/>
      </w:rPr>
    </w:lvl>
    <w:lvl w:ilvl="1" w:tplc="848C681C" w:tentative="1">
      <w:start w:val="1"/>
      <w:numFmt w:val="bullet"/>
      <w:lvlText w:val="o"/>
      <w:lvlJc w:val="left"/>
      <w:pPr>
        <w:ind w:left="2869" w:hanging="360"/>
      </w:pPr>
      <w:rPr>
        <w:rFonts w:ascii="Courier New" w:hAnsi="Courier New" w:cs="Courier New" w:hint="default"/>
      </w:rPr>
    </w:lvl>
    <w:lvl w:ilvl="2" w:tplc="8C32EF68" w:tentative="1">
      <w:start w:val="1"/>
      <w:numFmt w:val="bullet"/>
      <w:lvlText w:val=""/>
      <w:lvlJc w:val="left"/>
      <w:pPr>
        <w:ind w:left="3589" w:hanging="360"/>
      </w:pPr>
      <w:rPr>
        <w:rFonts w:ascii="Wingdings" w:hAnsi="Wingdings" w:hint="default"/>
      </w:rPr>
    </w:lvl>
    <w:lvl w:ilvl="3" w:tplc="F7FE8C66" w:tentative="1">
      <w:start w:val="1"/>
      <w:numFmt w:val="bullet"/>
      <w:lvlText w:val=""/>
      <w:lvlJc w:val="left"/>
      <w:pPr>
        <w:ind w:left="4309" w:hanging="360"/>
      </w:pPr>
      <w:rPr>
        <w:rFonts w:ascii="Symbol" w:hAnsi="Symbol" w:hint="default"/>
      </w:rPr>
    </w:lvl>
    <w:lvl w:ilvl="4" w:tplc="BD96BE42" w:tentative="1">
      <w:start w:val="1"/>
      <w:numFmt w:val="bullet"/>
      <w:lvlText w:val="o"/>
      <w:lvlJc w:val="left"/>
      <w:pPr>
        <w:ind w:left="5029" w:hanging="360"/>
      </w:pPr>
      <w:rPr>
        <w:rFonts w:ascii="Courier New" w:hAnsi="Courier New" w:cs="Courier New" w:hint="default"/>
      </w:rPr>
    </w:lvl>
    <w:lvl w:ilvl="5" w:tplc="6F5A2C88" w:tentative="1">
      <w:start w:val="1"/>
      <w:numFmt w:val="bullet"/>
      <w:lvlText w:val=""/>
      <w:lvlJc w:val="left"/>
      <w:pPr>
        <w:ind w:left="5749" w:hanging="360"/>
      </w:pPr>
      <w:rPr>
        <w:rFonts w:ascii="Wingdings" w:hAnsi="Wingdings" w:hint="default"/>
      </w:rPr>
    </w:lvl>
    <w:lvl w:ilvl="6" w:tplc="ABD23D18" w:tentative="1">
      <w:start w:val="1"/>
      <w:numFmt w:val="bullet"/>
      <w:lvlText w:val=""/>
      <w:lvlJc w:val="left"/>
      <w:pPr>
        <w:ind w:left="6469" w:hanging="360"/>
      </w:pPr>
      <w:rPr>
        <w:rFonts w:ascii="Symbol" w:hAnsi="Symbol" w:hint="default"/>
      </w:rPr>
    </w:lvl>
    <w:lvl w:ilvl="7" w:tplc="35649F4A" w:tentative="1">
      <w:start w:val="1"/>
      <w:numFmt w:val="bullet"/>
      <w:lvlText w:val="o"/>
      <w:lvlJc w:val="left"/>
      <w:pPr>
        <w:ind w:left="7189" w:hanging="360"/>
      </w:pPr>
      <w:rPr>
        <w:rFonts w:ascii="Courier New" w:hAnsi="Courier New" w:cs="Courier New" w:hint="default"/>
      </w:rPr>
    </w:lvl>
    <w:lvl w:ilvl="8" w:tplc="4DE6E86C" w:tentative="1">
      <w:start w:val="1"/>
      <w:numFmt w:val="bullet"/>
      <w:lvlText w:val=""/>
      <w:lvlJc w:val="left"/>
      <w:pPr>
        <w:ind w:left="7909" w:hanging="360"/>
      </w:pPr>
      <w:rPr>
        <w:rFonts w:ascii="Wingdings" w:hAnsi="Wingdings" w:hint="default"/>
      </w:rPr>
    </w:lvl>
  </w:abstractNum>
  <w:abstractNum w:abstractNumId="19" w15:restartNumberingAfterBreak="1">
    <w:nsid w:val="456D250C"/>
    <w:multiLevelType w:val="hybridMultilevel"/>
    <w:tmpl w:val="CC321580"/>
    <w:lvl w:ilvl="0" w:tplc="CA90B1DC">
      <w:start w:val="1"/>
      <w:numFmt w:val="bullet"/>
      <w:lvlText w:val=""/>
      <w:lvlJc w:val="left"/>
      <w:pPr>
        <w:ind w:left="720" w:hanging="360"/>
      </w:pPr>
      <w:rPr>
        <w:rFonts w:ascii="Symbol" w:hAnsi="Symbol" w:hint="default"/>
      </w:rPr>
    </w:lvl>
    <w:lvl w:ilvl="1" w:tplc="BD84E1D0" w:tentative="1">
      <w:start w:val="1"/>
      <w:numFmt w:val="bullet"/>
      <w:lvlText w:val="o"/>
      <w:lvlJc w:val="left"/>
      <w:pPr>
        <w:ind w:left="1440" w:hanging="360"/>
      </w:pPr>
      <w:rPr>
        <w:rFonts w:ascii="Courier New" w:hAnsi="Courier New" w:cs="Courier New" w:hint="default"/>
      </w:rPr>
    </w:lvl>
    <w:lvl w:ilvl="2" w:tplc="AC304A98" w:tentative="1">
      <w:start w:val="1"/>
      <w:numFmt w:val="bullet"/>
      <w:lvlText w:val=""/>
      <w:lvlJc w:val="left"/>
      <w:pPr>
        <w:ind w:left="2160" w:hanging="360"/>
      </w:pPr>
      <w:rPr>
        <w:rFonts w:ascii="Wingdings" w:hAnsi="Wingdings" w:hint="default"/>
      </w:rPr>
    </w:lvl>
    <w:lvl w:ilvl="3" w:tplc="36C0D698" w:tentative="1">
      <w:start w:val="1"/>
      <w:numFmt w:val="bullet"/>
      <w:lvlText w:val=""/>
      <w:lvlJc w:val="left"/>
      <w:pPr>
        <w:ind w:left="2880" w:hanging="360"/>
      </w:pPr>
      <w:rPr>
        <w:rFonts w:ascii="Symbol" w:hAnsi="Symbol" w:hint="default"/>
      </w:rPr>
    </w:lvl>
    <w:lvl w:ilvl="4" w:tplc="08A29F42" w:tentative="1">
      <w:start w:val="1"/>
      <w:numFmt w:val="bullet"/>
      <w:lvlText w:val="o"/>
      <w:lvlJc w:val="left"/>
      <w:pPr>
        <w:ind w:left="3600" w:hanging="360"/>
      </w:pPr>
      <w:rPr>
        <w:rFonts w:ascii="Courier New" w:hAnsi="Courier New" w:cs="Courier New" w:hint="default"/>
      </w:rPr>
    </w:lvl>
    <w:lvl w:ilvl="5" w:tplc="280A7CE8" w:tentative="1">
      <w:start w:val="1"/>
      <w:numFmt w:val="bullet"/>
      <w:lvlText w:val=""/>
      <w:lvlJc w:val="left"/>
      <w:pPr>
        <w:ind w:left="4320" w:hanging="360"/>
      </w:pPr>
      <w:rPr>
        <w:rFonts w:ascii="Wingdings" w:hAnsi="Wingdings" w:hint="default"/>
      </w:rPr>
    </w:lvl>
    <w:lvl w:ilvl="6" w:tplc="4ACA7E26" w:tentative="1">
      <w:start w:val="1"/>
      <w:numFmt w:val="bullet"/>
      <w:lvlText w:val=""/>
      <w:lvlJc w:val="left"/>
      <w:pPr>
        <w:ind w:left="5040" w:hanging="360"/>
      </w:pPr>
      <w:rPr>
        <w:rFonts w:ascii="Symbol" w:hAnsi="Symbol" w:hint="default"/>
      </w:rPr>
    </w:lvl>
    <w:lvl w:ilvl="7" w:tplc="1C3A25F2" w:tentative="1">
      <w:start w:val="1"/>
      <w:numFmt w:val="bullet"/>
      <w:lvlText w:val="o"/>
      <w:lvlJc w:val="left"/>
      <w:pPr>
        <w:ind w:left="5760" w:hanging="360"/>
      </w:pPr>
      <w:rPr>
        <w:rFonts w:ascii="Courier New" w:hAnsi="Courier New" w:cs="Courier New" w:hint="default"/>
      </w:rPr>
    </w:lvl>
    <w:lvl w:ilvl="8" w:tplc="141CC8C8" w:tentative="1">
      <w:start w:val="1"/>
      <w:numFmt w:val="bullet"/>
      <w:lvlText w:val=""/>
      <w:lvlJc w:val="left"/>
      <w:pPr>
        <w:ind w:left="6480" w:hanging="360"/>
      </w:pPr>
      <w:rPr>
        <w:rFonts w:ascii="Wingdings" w:hAnsi="Wingdings" w:hint="default"/>
      </w:rPr>
    </w:lvl>
  </w:abstractNum>
  <w:abstractNum w:abstractNumId="20" w15:restartNumberingAfterBreak="1">
    <w:nsid w:val="46AF59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7CB76FF"/>
    <w:multiLevelType w:val="multilevel"/>
    <w:tmpl w:val="CE844400"/>
    <w:lvl w:ilvl="0">
      <w:start w:val="3"/>
      <w:numFmt w:val="decimal"/>
      <w:lvlText w:val="%1."/>
      <w:lvlJc w:val="left"/>
      <w:pPr>
        <w:ind w:left="540" w:hanging="540"/>
      </w:pPr>
      <w:rPr>
        <w:rFonts w:hint="default"/>
        <w:sz w:val="22"/>
      </w:rPr>
    </w:lvl>
    <w:lvl w:ilvl="1">
      <w:start w:val="4"/>
      <w:numFmt w:val="decimal"/>
      <w:lvlText w:val="%1.%2."/>
      <w:lvlJc w:val="left"/>
      <w:pPr>
        <w:ind w:left="611" w:hanging="540"/>
      </w:pPr>
      <w:rPr>
        <w:rFonts w:hint="default"/>
        <w:sz w:val="22"/>
      </w:rPr>
    </w:lvl>
    <w:lvl w:ilvl="2">
      <w:start w:val="1"/>
      <w:numFmt w:val="decimal"/>
      <w:lvlText w:val="%1.%2.%3."/>
      <w:lvlJc w:val="left"/>
      <w:pPr>
        <w:ind w:left="862" w:hanging="720"/>
      </w:pPr>
      <w:rPr>
        <w:rFonts w:hint="default"/>
        <w:sz w:val="22"/>
      </w:rPr>
    </w:lvl>
    <w:lvl w:ilvl="3">
      <w:start w:val="1"/>
      <w:numFmt w:val="decimal"/>
      <w:lvlText w:val="%1.%2.%3.%4."/>
      <w:lvlJc w:val="left"/>
      <w:pPr>
        <w:ind w:left="933" w:hanging="720"/>
      </w:pPr>
      <w:rPr>
        <w:rFonts w:hint="default"/>
        <w:sz w:val="22"/>
      </w:rPr>
    </w:lvl>
    <w:lvl w:ilvl="4">
      <w:start w:val="1"/>
      <w:numFmt w:val="decimal"/>
      <w:lvlText w:val="%1.%2.%3.%4.%5."/>
      <w:lvlJc w:val="left"/>
      <w:pPr>
        <w:ind w:left="1364" w:hanging="1080"/>
      </w:pPr>
      <w:rPr>
        <w:rFonts w:hint="default"/>
        <w:sz w:val="22"/>
      </w:rPr>
    </w:lvl>
    <w:lvl w:ilvl="5">
      <w:start w:val="1"/>
      <w:numFmt w:val="decimal"/>
      <w:lvlText w:val="%1.%2.%3.%4.%5.%6."/>
      <w:lvlJc w:val="left"/>
      <w:pPr>
        <w:ind w:left="1435" w:hanging="1080"/>
      </w:pPr>
      <w:rPr>
        <w:rFonts w:hint="default"/>
        <w:sz w:val="22"/>
      </w:rPr>
    </w:lvl>
    <w:lvl w:ilvl="6">
      <w:start w:val="1"/>
      <w:numFmt w:val="decimal"/>
      <w:lvlText w:val="%1.%2.%3.%4.%5.%6.%7."/>
      <w:lvlJc w:val="left"/>
      <w:pPr>
        <w:ind w:left="1866" w:hanging="1440"/>
      </w:pPr>
      <w:rPr>
        <w:rFonts w:hint="default"/>
        <w:sz w:val="22"/>
      </w:rPr>
    </w:lvl>
    <w:lvl w:ilvl="7">
      <w:start w:val="1"/>
      <w:numFmt w:val="decimal"/>
      <w:lvlText w:val="%1.%2.%3.%4.%5.%6.%7.%8."/>
      <w:lvlJc w:val="left"/>
      <w:pPr>
        <w:ind w:left="1937" w:hanging="1440"/>
      </w:pPr>
      <w:rPr>
        <w:rFonts w:hint="default"/>
        <w:sz w:val="22"/>
      </w:rPr>
    </w:lvl>
    <w:lvl w:ilvl="8">
      <w:start w:val="1"/>
      <w:numFmt w:val="decimal"/>
      <w:lvlText w:val="%1.%2.%3.%4.%5.%6.%7.%8.%9."/>
      <w:lvlJc w:val="left"/>
      <w:pPr>
        <w:ind w:left="2368" w:hanging="1800"/>
      </w:pPr>
      <w:rPr>
        <w:rFonts w:hint="default"/>
        <w:sz w:val="22"/>
      </w:rPr>
    </w:lvl>
  </w:abstractNum>
  <w:abstractNum w:abstractNumId="22" w15:restartNumberingAfterBreak="1">
    <w:nsid w:val="4ABC596C"/>
    <w:multiLevelType w:val="multilevel"/>
    <w:tmpl w:val="81EEF58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1">
    <w:nsid w:val="4CC31C69"/>
    <w:multiLevelType w:val="hybridMultilevel"/>
    <w:tmpl w:val="6164B440"/>
    <w:lvl w:ilvl="0" w:tplc="CD92DCC2">
      <w:start w:val="1"/>
      <w:numFmt w:val="bullet"/>
      <w:lvlText w:val=""/>
      <w:lvlJc w:val="left"/>
      <w:pPr>
        <w:ind w:left="720" w:hanging="360"/>
      </w:pPr>
      <w:rPr>
        <w:rFonts w:ascii="Symbol" w:hAnsi="Symbol" w:hint="default"/>
      </w:rPr>
    </w:lvl>
    <w:lvl w:ilvl="1" w:tplc="B5342286" w:tentative="1">
      <w:start w:val="1"/>
      <w:numFmt w:val="bullet"/>
      <w:lvlText w:val="o"/>
      <w:lvlJc w:val="left"/>
      <w:pPr>
        <w:ind w:left="1440" w:hanging="360"/>
      </w:pPr>
      <w:rPr>
        <w:rFonts w:ascii="Courier New" w:hAnsi="Courier New" w:cs="Courier New" w:hint="default"/>
      </w:rPr>
    </w:lvl>
    <w:lvl w:ilvl="2" w:tplc="B0A64F1C" w:tentative="1">
      <w:start w:val="1"/>
      <w:numFmt w:val="bullet"/>
      <w:lvlText w:val=""/>
      <w:lvlJc w:val="left"/>
      <w:pPr>
        <w:ind w:left="2160" w:hanging="360"/>
      </w:pPr>
      <w:rPr>
        <w:rFonts w:ascii="Wingdings" w:hAnsi="Wingdings" w:hint="default"/>
      </w:rPr>
    </w:lvl>
    <w:lvl w:ilvl="3" w:tplc="59D490CC" w:tentative="1">
      <w:start w:val="1"/>
      <w:numFmt w:val="bullet"/>
      <w:lvlText w:val=""/>
      <w:lvlJc w:val="left"/>
      <w:pPr>
        <w:ind w:left="2880" w:hanging="360"/>
      </w:pPr>
      <w:rPr>
        <w:rFonts w:ascii="Symbol" w:hAnsi="Symbol" w:hint="default"/>
      </w:rPr>
    </w:lvl>
    <w:lvl w:ilvl="4" w:tplc="8A6256A8" w:tentative="1">
      <w:start w:val="1"/>
      <w:numFmt w:val="bullet"/>
      <w:lvlText w:val="o"/>
      <w:lvlJc w:val="left"/>
      <w:pPr>
        <w:ind w:left="3600" w:hanging="360"/>
      </w:pPr>
      <w:rPr>
        <w:rFonts w:ascii="Courier New" w:hAnsi="Courier New" w:cs="Courier New" w:hint="default"/>
      </w:rPr>
    </w:lvl>
    <w:lvl w:ilvl="5" w:tplc="02445BCE" w:tentative="1">
      <w:start w:val="1"/>
      <w:numFmt w:val="bullet"/>
      <w:lvlText w:val=""/>
      <w:lvlJc w:val="left"/>
      <w:pPr>
        <w:ind w:left="4320" w:hanging="360"/>
      </w:pPr>
      <w:rPr>
        <w:rFonts w:ascii="Wingdings" w:hAnsi="Wingdings" w:hint="default"/>
      </w:rPr>
    </w:lvl>
    <w:lvl w:ilvl="6" w:tplc="65FA7D6C" w:tentative="1">
      <w:start w:val="1"/>
      <w:numFmt w:val="bullet"/>
      <w:lvlText w:val=""/>
      <w:lvlJc w:val="left"/>
      <w:pPr>
        <w:ind w:left="5040" w:hanging="360"/>
      </w:pPr>
      <w:rPr>
        <w:rFonts w:ascii="Symbol" w:hAnsi="Symbol" w:hint="default"/>
      </w:rPr>
    </w:lvl>
    <w:lvl w:ilvl="7" w:tplc="06C86B84" w:tentative="1">
      <w:start w:val="1"/>
      <w:numFmt w:val="bullet"/>
      <w:lvlText w:val="o"/>
      <w:lvlJc w:val="left"/>
      <w:pPr>
        <w:ind w:left="5760" w:hanging="360"/>
      </w:pPr>
      <w:rPr>
        <w:rFonts w:ascii="Courier New" w:hAnsi="Courier New" w:cs="Courier New" w:hint="default"/>
      </w:rPr>
    </w:lvl>
    <w:lvl w:ilvl="8" w:tplc="489CF1A4" w:tentative="1">
      <w:start w:val="1"/>
      <w:numFmt w:val="bullet"/>
      <w:lvlText w:val=""/>
      <w:lvlJc w:val="left"/>
      <w:pPr>
        <w:ind w:left="6480" w:hanging="360"/>
      </w:pPr>
      <w:rPr>
        <w:rFonts w:ascii="Wingdings" w:hAnsi="Wingdings" w:hint="default"/>
      </w:rPr>
    </w:lvl>
  </w:abstractNum>
  <w:abstractNum w:abstractNumId="24" w15:restartNumberingAfterBreak="1">
    <w:nsid w:val="4CD07B1C"/>
    <w:multiLevelType w:val="multilevel"/>
    <w:tmpl w:val="22CA0FA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1">
    <w:nsid w:val="51113860"/>
    <w:multiLevelType w:val="hybridMultilevel"/>
    <w:tmpl w:val="F6B07F8E"/>
    <w:lvl w:ilvl="0" w:tplc="8B4AFFC2">
      <w:start w:val="1"/>
      <w:numFmt w:val="bullet"/>
      <w:lvlText w:val=""/>
      <w:lvlJc w:val="left"/>
      <w:pPr>
        <w:ind w:left="720" w:hanging="360"/>
      </w:pPr>
      <w:rPr>
        <w:rFonts w:ascii="Symbol" w:hAnsi="Symbol" w:hint="default"/>
      </w:rPr>
    </w:lvl>
    <w:lvl w:ilvl="1" w:tplc="81ECCBB8" w:tentative="1">
      <w:start w:val="1"/>
      <w:numFmt w:val="bullet"/>
      <w:lvlText w:val="o"/>
      <w:lvlJc w:val="left"/>
      <w:pPr>
        <w:ind w:left="1440" w:hanging="360"/>
      </w:pPr>
      <w:rPr>
        <w:rFonts w:ascii="Courier New" w:hAnsi="Courier New" w:cs="Courier New" w:hint="default"/>
      </w:rPr>
    </w:lvl>
    <w:lvl w:ilvl="2" w:tplc="0F547E0C" w:tentative="1">
      <w:start w:val="1"/>
      <w:numFmt w:val="bullet"/>
      <w:lvlText w:val=""/>
      <w:lvlJc w:val="left"/>
      <w:pPr>
        <w:ind w:left="2160" w:hanging="360"/>
      </w:pPr>
      <w:rPr>
        <w:rFonts w:ascii="Wingdings" w:hAnsi="Wingdings" w:hint="default"/>
      </w:rPr>
    </w:lvl>
    <w:lvl w:ilvl="3" w:tplc="06A65A4A" w:tentative="1">
      <w:start w:val="1"/>
      <w:numFmt w:val="bullet"/>
      <w:lvlText w:val=""/>
      <w:lvlJc w:val="left"/>
      <w:pPr>
        <w:ind w:left="2880" w:hanging="360"/>
      </w:pPr>
      <w:rPr>
        <w:rFonts w:ascii="Symbol" w:hAnsi="Symbol" w:hint="default"/>
      </w:rPr>
    </w:lvl>
    <w:lvl w:ilvl="4" w:tplc="64768AD6" w:tentative="1">
      <w:start w:val="1"/>
      <w:numFmt w:val="bullet"/>
      <w:lvlText w:val="o"/>
      <w:lvlJc w:val="left"/>
      <w:pPr>
        <w:ind w:left="3600" w:hanging="360"/>
      </w:pPr>
      <w:rPr>
        <w:rFonts w:ascii="Courier New" w:hAnsi="Courier New" w:cs="Courier New" w:hint="default"/>
      </w:rPr>
    </w:lvl>
    <w:lvl w:ilvl="5" w:tplc="A5E6F952" w:tentative="1">
      <w:start w:val="1"/>
      <w:numFmt w:val="bullet"/>
      <w:lvlText w:val=""/>
      <w:lvlJc w:val="left"/>
      <w:pPr>
        <w:ind w:left="4320" w:hanging="360"/>
      </w:pPr>
      <w:rPr>
        <w:rFonts w:ascii="Wingdings" w:hAnsi="Wingdings" w:hint="default"/>
      </w:rPr>
    </w:lvl>
    <w:lvl w:ilvl="6" w:tplc="6F6C0954" w:tentative="1">
      <w:start w:val="1"/>
      <w:numFmt w:val="bullet"/>
      <w:lvlText w:val=""/>
      <w:lvlJc w:val="left"/>
      <w:pPr>
        <w:ind w:left="5040" w:hanging="360"/>
      </w:pPr>
      <w:rPr>
        <w:rFonts w:ascii="Symbol" w:hAnsi="Symbol" w:hint="default"/>
      </w:rPr>
    </w:lvl>
    <w:lvl w:ilvl="7" w:tplc="4D80A084" w:tentative="1">
      <w:start w:val="1"/>
      <w:numFmt w:val="bullet"/>
      <w:lvlText w:val="o"/>
      <w:lvlJc w:val="left"/>
      <w:pPr>
        <w:ind w:left="5760" w:hanging="360"/>
      </w:pPr>
      <w:rPr>
        <w:rFonts w:ascii="Courier New" w:hAnsi="Courier New" w:cs="Courier New" w:hint="default"/>
      </w:rPr>
    </w:lvl>
    <w:lvl w:ilvl="8" w:tplc="691E023A" w:tentative="1">
      <w:start w:val="1"/>
      <w:numFmt w:val="bullet"/>
      <w:lvlText w:val=""/>
      <w:lvlJc w:val="left"/>
      <w:pPr>
        <w:ind w:left="6480" w:hanging="360"/>
      </w:pPr>
      <w:rPr>
        <w:rFonts w:ascii="Wingdings" w:hAnsi="Wingdings" w:hint="default"/>
      </w:rPr>
    </w:lvl>
  </w:abstractNum>
  <w:abstractNum w:abstractNumId="26" w15:restartNumberingAfterBreak="1">
    <w:nsid w:val="52990C95"/>
    <w:multiLevelType w:val="multilevel"/>
    <w:tmpl w:val="0038A0E0"/>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strike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1">
    <w:nsid w:val="589D5A3F"/>
    <w:multiLevelType w:val="hybridMultilevel"/>
    <w:tmpl w:val="E2C2EE9A"/>
    <w:lvl w:ilvl="0" w:tplc="7C902FFC">
      <w:start w:val="1"/>
      <w:numFmt w:val="bullet"/>
      <w:lvlText w:val=""/>
      <w:lvlJc w:val="left"/>
      <w:pPr>
        <w:ind w:left="784" w:hanging="360"/>
      </w:pPr>
      <w:rPr>
        <w:rFonts w:ascii="Wingdings" w:hAnsi="Wingdings" w:hint="default"/>
      </w:rPr>
    </w:lvl>
    <w:lvl w:ilvl="1" w:tplc="1EDADDB2" w:tentative="1">
      <w:start w:val="1"/>
      <w:numFmt w:val="bullet"/>
      <w:lvlText w:val="o"/>
      <w:lvlJc w:val="left"/>
      <w:pPr>
        <w:ind w:left="1504" w:hanging="360"/>
      </w:pPr>
      <w:rPr>
        <w:rFonts w:ascii="Courier New" w:hAnsi="Courier New" w:hint="default"/>
      </w:rPr>
    </w:lvl>
    <w:lvl w:ilvl="2" w:tplc="8EB67882" w:tentative="1">
      <w:start w:val="1"/>
      <w:numFmt w:val="bullet"/>
      <w:lvlText w:val=""/>
      <w:lvlJc w:val="left"/>
      <w:pPr>
        <w:ind w:left="2224" w:hanging="360"/>
      </w:pPr>
      <w:rPr>
        <w:rFonts w:ascii="Wingdings" w:hAnsi="Wingdings" w:hint="default"/>
      </w:rPr>
    </w:lvl>
    <w:lvl w:ilvl="3" w:tplc="9C480F3A" w:tentative="1">
      <w:start w:val="1"/>
      <w:numFmt w:val="bullet"/>
      <w:lvlText w:val=""/>
      <w:lvlJc w:val="left"/>
      <w:pPr>
        <w:ind w:left="2944" w:hanging="360"/>
      </w:pPr>
      <w:rPr>
        <w:rFonts w:ascii="Symbol" w:hAnsi="Symbol" w:hint="default"/>
      </w:rPr>
    </w:lvl>
    <w:lvl w:ilvl="4" w:tplc="7856ECD6" w:tentative="1">
      <w:start w:val="1"/>
      <w:numFmt w:val="bullet"/>
      <w:lvlText w:val="o"/>
      <w:lvlJc w:val="left"/>
      <w:pPr>
        <w:ind w:left="3664" w:hanging="360"/>
      </w:pPr>
      <w:rPr>
        <w:rFonts w:ascii="Courier New" w:hAnsi="Courier New" w:hint="default"/>
      </w:rPr>
    </w:lvl>
    <w:lvl w:ilvl="5" w:tplc="7D2C7E5C" w:tentative="1">
      <w:start w:val="1"/>
      <w:numFmt w:val="bullet"/>
      <w:lvlText w:val=""/>
      <w:lvlJc w:val="left"/>
      <w:pPr>
        <w:ind w:left="4384" w:hanging="360"/>
      </w:pPr>
      <w:rPr>
        <w:rFonts w:ascii="Wingdings" w:hAnsi="Wingdings" w:hint="default"/>
      </w:rPr>
    </w:lvl>
    <w:lvl w:ilvl="6" w:tplc="330E1ABE" w:tentative="1">
      <w:start w:val="1"/>
      <w:numFmt w:val="bullet"/>
      <w:lvlText w:val=""/>
      <w:lvlJc w:val="left"/>
      <w:pPr>
        <w:ind w:left="5104" w:hanging="360"/>
      </w:pPr>
      <w:rPr>
        <w:rFonts w:ascii="Symbol" w:hAnsi="Symbol" w:hint="default"/>
      </w:rPr>
    </w:lvl>
    <w:lvl w:ilvl="7" w:tplc="33A46A90" w:tentative="1">
      <w:start w:val="1"/>
      <w:numFmt w:val="bullet"/>
      <w:lvlText w:val="o"/>
      <w:lvlJc w:val="left"/>
      <w:pPr>
        <w:ind w:left="5824" w:hanging="360"/>
      </w:pPr>
      <w:rPr>
        <w:rFonts w:ascii="Courier New" w:hAnsi="Courier New" w:hint="default"/>
      </w:rPr>
    </w:lvl>
    <w:lvl w:ilvl="8" w:tplc="8986840C" w:tentative="1">
      <w:start w:val="1"/>
      <w:numFmt w:val="bullet"/>
      <w:lvlText w:val=""/>
      <w:lvlJc w:val="left"/>
      <w:pPr>
        <w:ind w:left="6544" w:hanging="360"/>
      </w:pPr>
      <w:rPr>
        <w:rFonts w:ascii="Wingdings" w:hAnsi="Wingdings" w:hint="default"/>
      </w:rPr>
    </w:lvl>
  </w:abstractNum>
  <w:abstractNum w:abstractNumId="28" w15:restartNumberingAfterBreak="1">
    <w:nsid w:val="59BF3B56"/>
    <w:multiLevelType w:val="hybridMultilevel"/>
    <w:tmpl w:val="39FA9A0A"/>
    <w:lvl w:ilvl="0" w:tplc="B7F00918">
      <w:start w:val="1"/>
      <w:numFmt w:val="bullet"/>
      <w:lvlText w:val=""/>
      <w:lvlJc w:val="left"/>
      <w:pPr>
        <w:ind w:left="720" w:hanging="360"/>
      </w:pPr>
      <w:rPr>
        <w:rFonts w:ascii="Wingdings" w:hAnsi="Wingdings" w:hint="default"/>
      </w:rPr>
    </w:lvl>
    <w:lvl w:ilvl="1" w:tplc="2F40284C" w:tentative="1">
      <w:start w:val="1"/>
      <w:numFmt w:val="bullet"/>
      <w:lvlText w:val="o"/>
      <w:lvlJc w:val="left"/>
      <w:pPr>
        <w:ind w:left="1440" w:hanging="360"/>
      </w:pPr>
      <w:rPr>
        <w:rFonts w:ascii="Courier New" w:hAnsi="Courier New" w:hint="default"/>
      </w:rPr>
    </w:lvl>
    <w:lvl w:ilvl="2" w:tplc="40625DDA" w:tentative="1">
      <w:start w:val="1"/>
      <w:numFmt w:val="bullet"/>
      <w:lvlText w:val=""/>
      <w:lvlJc w:val="left"/>
      <w:pPr>
        <w:ind w:left="2160" w:hanging="360"/>
      </w:pPr>
      <w:rPr>
        <w:rFonts w:ascii="Wingdings" w:hAnsi="Wingdings" w:hint="default"/>
      </w:rPr>
    </w:lvl>
    <w:lvl w:ilvl="3" w:tplc="07AC8A30" w:tentative="1">
      <w:start w:val="1"/>
      <w:numFmt w:val="bullet"/>
      <w:lvlText w:val=""/>
      <w:lvlJc w:val="left"/>
      <w:pPr>
        <w:ind w:left="2880" w:hanging="360"/>
      </w:pPr>
      <w:rPr>
        <w:rFonts w:ascii="Symbol" w:hAnsi="Symbol" w:hint="default"/>
      </w:rPr>
    </w:lvl>
    <w:lvl w:ilvl="4" w:tplc="EFD0AC00" w:tentative="1">
      <w:start w:val="1"/>
      <w:numFmt w:val="bullet"/>
      <w:lvlText w:val="o"/>
      <w:lvlJc w:val="left"/>
      <w:pPr>
        <w:ind w:left="3600" w:hanging="360"/>
      </w:pPr>
      <w:rPr>
        <w:rFonts w:ascii="Courier New" w:hAnsi="Courier New" w:hint="default"/>
      </w:rPr>
    </w:lvl>
    <w:lvl w:ilvl="5" w:tplc="28E68AFA" w:tentative="1">
      <w:start w:val="1"/>
      <w:numFmt w:val="bullet"/>
      <w:lvlText w:val=""/>
      <w:lvlJc w:val="left"/>
      <w:pPr>
        <w:ind w:left="4320" w:hanging="360"/>
      </w:pPr>
      <w:rPr>
        <w:rFonts w:ascii="Wingdings" w:hAnsi="Wingdings" w:hint="default"/>
      </w:rPr>
    </w:lvl>
    <w:lvl w:ilvl="6" w:tplc="3ED49DEE" w:tentative="1">
      <w:start w:val="1"/>
      <w:numFmt w:val="bullet"/>
      <w:lvlText w:val=""/>
      <w:lvlJc w:val="left"/>
      <w:pPr>
        <w:ind w:left="5040" w:hanging="360"/>
      </w:pPr>
      <w:rPr>
        <w:rFonts w:ascii="Symbol" w:hAnsi="Symbol" w:hint="default"/>
      </w:rPr>
    </w:lvl>
    <w:lvl w:ilvl="7" w:tplc="2788DF20" w:tentative="1">
      <w:start w:val="1"/>
      <w:numFmt w:val="bullet"/>
      <w:lvlText w:val="o"/>
      <w:lvlJc w:val="left"/>
      <w:pPr>
        <w:ind w:left="5760" w:hanging="360"/>
      </w:pPr>
      <w:rPr>
        <w:rFonts w:ascii="Courier New" w:hAnsi="Courier New" w:hint="default"/>
      </w:rPr>
    </w:lvl>
    <w:lvl w:ilvl="8" w:tplc="5AF849F6" w:tentative="1">
      <w:start w:val="1"/>
      <w:numFmt w:val="bullet"/>
      <w:lvlText w:val=""/>
      <w:lvlJc w:val="left"/>
      <w:pPr>
        <w:ind w:left="6480" w:hanging="360"/>
      </w:pPr>
      <w:rPr>
        <w:rFonts w:ascii="Wingdings" w:hAnsi="Wingdings" w:hint="default"/>
      </w:rPr>
    </w:lvl>
  </w:abstractNum>
  <w:abstractNum w:abstractNumId="29" w15:restartNumberingAfterBreak="1">
    <w:nsid w:val="5D084A2E"/>
    <w:multiLevelType w:val="hybridMultilevel"/>
    <w:tmpl w:val="200CE034"/>
    <w:lvl w:ilvl="0" w:tplc="B684611A">
      <w:start w:val="1"/>
      <w:numFmt w:val="bullet"/>
      <w:lvlText w:val=""/>
      <w:lvlJc w:val="left"/>
      <w:pPr>
        <w:ind w:left="720" w:hanging="360"/>
      </w:pPr>
      <w:rPr>
        <w:rFonts w:ascii="Wingdings" w:hAnsi="Wingdings" w:hint="default"/>
        <w:color w:val="auto"/>
      </w:rPr>
    </w:lvl>
    <w:lvl w:ilvl="1" w:tplc="ADFC136A" w:tentative="1">
      <w:start w:val="1"/>
      <w:numFmt w:val="bullet"/>
      <w:lvlText w:val="o"/>
      <w:lvlJc w:val="left"/>
      <w:pPr>
        <w:ind w:left="1440" w:hanging="360"/>
      </w:pPr>
      <w:rPr>
        <w:rFonts w:ascii="Courier New" w:hAnsi="Courier New" w:cs="Courier New" w:hint="default"/>
      </w:rPr>
    </w:lvl>
    <w:lvl w:ilvl="2" w:tplc="3CAE6118" w:tentative="1">
      <w:start w:val="1"/>
      <w:numFmt w:val="bullet"/>
      <w:lvlText w:val=""/>
      <w:lvlJc w:val="left"/>
      <w:pPr>
        <w:ind w:left="2160" w:hanging="360"/>
      </w:pPr>
      <w:rPr>
        <w:rFonts w:ascii="Wingdings" w:hAnsi="Wingdings" w:hint="default"/>
      </w:rPr>
    </w:lvl>
    <w:lvl w:ilvl="3" w:tplc="3FD05ACE" w:tentative="1">
      <w:start w:val="1"/>
      <w:numFmt w:val="bullet"/>
      <w:lvlText w:val=""/>
      <w:lvlJc w:val="left"/>
      <w:pPr>
        <w:ind w:left="2880" w:hanging="360"/>
      </w:pPr>
      <w:rPr>
        <w:rFonts w:ascii="Symbol" w:hAnsi="Symbol" w:hint="default"/>
      </w:rPr>
    </w:lvl>
    <w:lvl w:ilvl="4" w:tplc="2622560A" w:tentative="1">
      <w:start w:val="1"/>
      <w:numFmt w:val="bullet"/>
      <w:lvlText w:val="o"/>
      <w:lvlJc w:val="left"/>
      <w:pPr>
        <w:ind w:left="3600" w:hanging="360"/>
      </w:pPr>
      <w:rPr>
        <w:rFonts w:ascii="Courier New" w:hAnsi="Courier New" w:cs="Courier New" w:hint="default"/>
      </w:rPr>
    </w:lvl>
    <w:lvl w:ilvl="5" w:tplc="15723C88" w:tentative="1">
      <w:start w:val="1"/>
      <w:numFmt w:val="bullet"/>
      <w:lvlText w:val=""/>
      <w:lvlJc w:val="left"/>
      <w:pPr>
        <w:ind w:left="4320" w:hanging="360"/>
      </w:pPr>
      <w:rPr>
        <w:rFonts w:ascii="Wingdings" w:hAnsi="Wingdings" w:hint="default"/>
      </w:rPr>
    </w:lvl>
    <w:lvl w:ilvl="6" w:tplc="7812BAA6" w:tentative="1">
      <w:start w:val="1"/>
      <w:numFmt w:val="bullet"/>
      <w:lvlText w:val=""/>
      <w:lvlJc w:val="left"/>
      <w:pPr>
        <w:ind w:left="5040" w:hanging="360"/>
      </w:pPr>
      <w:rPr>
        <w:rFonts w:ascii="Symbol" w:hAnsi="Symbol" w:hint="default"/>
      </w:rPr>
    </w:lvl>
    <w:lvl w:ilvl="7" w:tplc="10FC02CE" w:tentative="1">
      <w:start w:val="1"/>
      <w:numFmt w:val="bullet"/>
      <w:lvlText w:val="o"/>
      <w:lvlJc w:val="left"/>
      <w:pPr>
        <w:ind w:left="5760" w:hanging="360"/>
      </w:pPr>
      <w:rPr>
        <w:rFonts w:ascii="Courier New" w:hAnsi="Courier New" w:cs="Courier New" w:hint="default"/>
      </w:rPr>
    </w:lvl>
    <w:lvl w:ilvl="8" w:tplc="0AAE1C32" w:tentative="1">
      <w:start w:val="1"/>
      <w:numFmt w:val="bullet"/>
      <w:lvlText w:val=""/>
      <w:lvlJc w:val="left"/>
      <w:pPr>
        <w:ind w:left="6480" w:hanging="360"/>
      </w:pPr>
      <w:rPr>
        <w:rFonts w:ascii="Wingdings" w:hAnsi="Wingdings" w:hint="default"/>
      </w:rPr>
    </w:lvl>
  </w:abstractNum>
  <w:abstractNum w:abstractNumId="30" w15:restartNumberingAfterBreak="1">
    <w:nsid w:val="5F6B4CC7"/>
    <w:multiLevelType w:val="hybridMultilevel"/>
    <w:tmpl w:val="5FC09C48"/>
    <w:lvl w:ilvl="0" w:tplc="60040F20">
      <w:start w:val="1"/>
      <w:numFmt w:val="bullet"/>
      <w:lvlText w:val=""/>
      <w:lvlJc w:val="left"/>
      <w:pPr>
        <w:ind w:left="720" w:hanging="360"/>
      </w:pPr>
      <w:rPr>
        <w:rFonts w:ascii="Wingdings" w:hAnsi="Wingdings" w:hint="default"/>
      </w:rPr>
    </w:lvl>
    <w:lvl w:ilvl="1" w:tplc="C49C3194" w:tentative="1">
      <w:start w:val="1"/>
      <w:numFmt w:val="bullet"/>
      <w:lvlText w:val="o"/>
      <w:lvlJc w:val="left"/>
      <w:pPr>
        <w:ind w:left="1440" w:hanging="360"/>
      </w:pPr>
      <w:rPr>
        <w:rFonts w:ascii="Courier New" w:hAnsi="Courier New" w:cs="Courier New" w:hint="default"/>
      </w:rPr>
    </w:lvl>
    <w:lvl w:ilvl="2" w:tplc="6A40B4F6" w:tentative="1">
      <w:start w:val="1"/>
      <w:numFmt w:val="bullet"/>
      <w:lvlText w:val=""/>
      <w:lvlJc w:val="left"/>
      <w:pPr>
        <w:ind w:left="2160" w:hanging="360"/>
      </w:pPr>
      <w:rPr>
        <w:rFonts w:ascii="Wingdings" w:hAnsi="Wingdings" w:hint="default"/>
      </w:rPr>
    </w:lvl>
    <w:lvl w:ilvl="3" w:tplc="E236B79E" w:tentative="1">
      <w:start w:val="1"/>
      <w:numFmt w:val="bullet"/>
      <w:lvlText w:val=""/>
      <w:lvlJc w:val="left"/>
      <w:pPr>
        <w:ind w:left="2880" w:hanging="360"/>
      </w:pPr>
      <w:rPr>
        <w:rFonts w:ascii="Symbol" w:hAnsi="Symbol" w:hint="default"/>
      </w:rPr>
    </w:lvl>
    <w:lvl w:ilvl="4" w:tplc="9B3605AA" w:tentative="1">
      <w:start w:val="1"/>
      <w:numFmt w:val="bullet"/>
      <w:lvlText w:val="o"/>
      <w:lvlJc w:val="left"/>
      <w:pPr>
        <w:ind w:left="3600" w:hanging="360"/>
      </w:pPr>
      <w:rPr>
        <w:rFonts w:ascii="Courier New" w:hAnsi="Courier New" w:cs="Courier New" w:hint="default"/>
      </w:rPr>
    </w:lvl>
    <w:lvl w:ilvl="5" w:tplc="AA7840EC" w:tentative="1">
      <w:start w:val="1"/>
      <w:numFmt w:val="bullet"/>
      <w:lvlText w:val=""/>
      <w:lvlJc w:val="left"/>
      <w:pPr>
        <w:ind w:left="4320" w:hanging="360"/>
      </w:pPr>
      <w:rPr>
        <w:rFonts w:ascii="Wingdings" w:hAnsi="Wingdings" w:hint="default"/>
      </w:rPr>
    </w:lvl>
    <w:lvl w:ilvl="6" w:tplc="1E982AD6" w:tentative="1">
      <w:start w:val="1"/>
      <w:numFmt w:val="bullet"/>
      <w:lvlText w:val=""/>
      <w:lvlJc w:val="left"/>
      <w:pPr>
        <w:ind w:left="5040" w:hanging="360"/>
      </w:pPr>
      <w:rPr>
        <w:rFonts w:ascii="Symbol" w:hAnsi="Symbol" w:hint="default"/>
      </w:rPr>
    </w:lvl>
    <w:lvl w:ilvl="7" w:tplc="DCAE944E" w:tentative="1">
      <w:start w:val="1"/>
      <w:numFmt w:val="bullet"/>
      <w:lvlText w:val="o"/>
      <w:lvlJc w:val="left"/>
      <w:pPr>
        <w:ind w:left="5760" w:hanging="360"/>
      </w:pPr>
      <w:rPr>
        <w:rFonts w:ascii="Courier New" w:hAnsi="Courier New" w:cs="Courier New" w:hint="default"/>
      </w:rPr>
    </w:lvl>
    <w:lvl w:ilvl="8" w:tplc="DA323F62" w:tentative="1">
      <w:start w:val="1"/>
      <w:numFmt w:val="bullet"/>
      <w:lvlText w:val=""/>
      <w:lvlJc w:val="left"/>
      <w:pPr>
        <w:ind w:left="6480" w:hanging="360"/>
      </w:pPr>
      <w:rPr>
        <w:rFonts w:ascii="Wingdings" w:hAnsi="Wingdings" w:hint="default"/>
      </w:rPr>
    </w:lvl>
  </w:abstractNum>
  <w:abstractNum w:abstractNumId="31" w15:restartNumberingAfterBreak="1">
    <w:nsid w:val="60CD717B"/>
    <w:multiLevelType w:val="hybridMultilevel"/>
    <w:tmpl w:val="9048B9FC"/>
    <w:lvl w:ilvl="0" w:tplc="C9600098">
      <w:start w:val="1"/>
      <w:numFmt w:val="bullet"/>
      <w:lvlText w:val=""/>
      <w:lvlJc w:val="left"/>
      <w:pPr>
        <w:ind w:left="781" w:hanging="360"/>
      </w:pPr>
      <w:rPr>
        <w:rFonts w:ascii="Wingdings" w:hAnsi="Wingdings" w:hint="default"/>
      </w:rPr>
    </w:lvl>
    <w:lvl w:ilvl="1" w:tplc="FF0C28A6" w:tentative="1">
      <w:start w:val="1"/>
      <w:numFmt w:val="bullet"/>
      <w:lvlText w:val="o"/>
      <w:lvlJc w:val="left"/>
      <w:pPr>
        <w:ind w:left="1501" w:hanging="360"/>
      </w:pPr>
      <w:rPr>
        <w:rFonts w:ascii="Courier New" w:hAnsi="Courier New" w:hint="default"/>
      </w:rPr>
    </w:lvl>
    <w:lvl w:ilvl="2" w:tplc="D562C4D0" w:tentative="1">
      <w:start w:val="1"/>
      <w:numFmt w:val="bullet"/>
      <w:lvlText w:val=""/>
      <w:lvlJc w:val="left"/>
      <w:pPr>
        <w:ind w:left="2221" w:hanging="360"/>
      </w:pPr>
      <w:rPr>
        <w:rFonts w:ascii="Wingdings" w:hAnsi="Wingdings" w:hint="default"/>
      </w:rPr>
    </w:lvl>
    <w:lvl w:ilvl="3" w:tplc="F17A7748" w:tentative="1">
      <w:start w:val="1"/>
      <w:numFmt w:val="bullet"/>
      <w:lvlText w:val=""/>
      <w:lvlJc w:val="left"/>
      <w:pPr>
        <w:ind w:left="2941" w:hanging="360"/>
      </w:pPr>
      <w:rPr>
        <w:rFonts w:ascii="Symbol" w:hAnsi="Symbol" w:hint="default"/>
      </w:rPr>
    </w:lvl>
    <w:lvl w:ilvl="4" w:tplc="9E2EC786" w:tentative="1">
      <w:start w:val="1"/>
      <w:numFmt w:val="bullet"/>
      <w:lvlText w:val="o"/>
      <w:lvlJc w:val="left"/>
      <w:pPr>
        <w:ind w:left="3661" w:hanging="360"/>
      </w:pPr>
      <w:rPr>
        <w:rFonts w:ascii="Courier New" w:hAnsi="Courier New" w:hint="default"/>
      </w:rPr>
    </w:lvl>
    <w:lvl w:ilvl="5" w:tplc="E0269ADA" w:tentative="1">
      <w:start w:val="1"/>
      <w:numFmt w:val="bullet"/>
      <w:lvlText w:val=""/>
      <w:lvlJc w:val="left"/>
      <w:pPr>
        <w:ind w:left="4381" w:hanging="360"/>
      </w:pPr>
      <w:rPr>
        <w:rFonts w:ascii="Wingdings" w:hAnsi="Wingdings" w:hint="default"/>
      </w:rPr>
    </w:lvl>
    <w:lvl w:ilvl="6" w:tplc="3300DF0E" w:tentative="1">
      <w:start w:val="1"/>
      <w:numFmt w:val="bullet"/>
      <w:lvlText w:val=""/>
      <w:lvlJc w:val="left"/>
      <w:pPr>
        <w:ind w:left="5101" w:hanging="360"/>
      </w:pPr>
      <w:rPr>
        <w:rFonts w:ascii="Symbol" w:hAnsi="Symbol" w:hint="default"/>
      </w:rPr>
    </w:lvl>
    <w:lvl w:ilvl="7" w:tplc="BE126C16" w:tentative="1">
      <w:start w:val="1"/>
      <w:numFmt w:val="bullet"/>
      <w:lvlText w:val="o"/>
      <w:lvlJc w:val="left"/>
      <w:pPr>
        <w:ind w:left="5821" w:hanging="360"/>
      </w:pPr>
      <w:rPr>
        <w:rFonts w:ascii="Courier New" w:hAnsi="Courier New" w:hint="default"/>
      </w:rPr>
    </w:lvl>
    <w:lvl w:ilvl="8" w:tplc="1FAA0E90" w:tentative="1">
      <w:start w:val="1"/>
      <w:numFmt w:val="bullet"/>
      <w:lvlText w:val=""/>
      <w:lvlJc w:val="left"/>
      <w:pPr>
        <w:ind w:left="6541" w:hanging="360"/>
      </w:pPr>
      <w:rPr>
        <w:rFonts w:ascii="Wingdings" w:hAnsi="Wingdings" w:hint="default"/>
      </w:rPr>
    </w:lvl>
  </w:abstractNum>
  <w:abstractNum w:abstractNumId="32" w15:restartNumberingAfterBreak="1">
    <w:nsid w:val="63F27A3C"/>
    <w:multiLevelType w:val="hybridMultilevel"/>
    <w:tmpl w:val="30B28868"/>
    <w:lvl w:ilvl="0" w:tplc="2E8863E2">
      <w:start w:val="1"/>
      <w:numFmt w:val="bullet"/>
      <w:lvlText w:val=""/>
      <w:lvlJc w:val="left"/>
      <w:pPr>
        <w:ind w:left="720" w:hanging="360"/>
      </w:pPr>
      <w:rPr>
        <w:rFonts w:ascii="Wingdings" w:hAnsi="Wingdings" w:hint="default"/>
        <w:color w:val="auto"/>
      </w:rPr>
    </w:lvl>
    <w:lvl w:ilvl="1" w:tplc="6F6E33AC" w:tentative="1">
      <w:start w:val="1"/>
      <w:numFmt w:val="bullet"/>
      <w:lvlText w:val="o"/>
      <w:lvlJc w:val="left"/>
      <w:pPr>
        <w:ind w:left="1440" w:hanging="360"/>
      </w:pPr>
      <w:rPr>
        <w:rFonts w:ascii="Courier New" w:hAnsi="Courier New" w:cs="Courier New" w:hint="default"/>
      </w:rPr>
    </w:lvl>
    <w:lvl w:ilvl="2" w:tplc="C846AA84" w:tentative="1">
      <w:start w:val="1"/>
      <w:numFmt w:val="bullet"/>
      <w:lvlText w:val=""/>
      <w:lvlJc w:val="left"/>
      <w:pPr>
        <w:ind w:left="2160" w:hanging="360"/>
      </w:pPr>
      <w:rPr>
        <w:rFonts w:ascii="Wingdings" w:hAnsi="Wingdings" w:hint="default"/>
      </w:rPr>
    </w:lvl>
    <w:lvl w:ilvl="3" w:tplc="FA5E906E" w:tentative="1">
      <w:start w:val="1"/>
      <w:numFmt w:val="bullet"/>
      <w:lvlText w:val=""/>
      <w:lvlJc w:val="left"/>
      <w:pPr>
        <w:ind w:left="2880" w:hanging="360"/>
      </w:pPr>
      <w:rPr>
        <w:rFonts w:ascii="Symbol" w:hAnsi="Symbol" w:hint="default"/>
      </w:rPr>
    </w:lvl>
    <w:lvl w:ilvl="4" w:tplc="42866A7C" w:tentative="1">
      <w:start w:val="1"/>
      <w:numFmt w:val="bullet"/>
      <w:lvlText w:val="o"/>
      <w:lvlJc w:val="left"/>
      <w:pPr>
        <w:ind w:left="3600" w:hanging="360"/>
      </w:pPr>
      <w:rPr>
        <w:rFonts w:ascii="Courier New" w:hAnsi="Courier New" w:cs="Courier New" w:hint="default"/>
      </w:rPr>
    </w:lvl>
    <w:lvl w:ilvl="5" w:tplc="8C9CDEB2" w:tentative="1">
      <w:start w:val="1"/>
      <w:numFmt w:val="bullet"/>
      <w:lvlText w:val=""/>
      <w:lvlJc w:val="left"/>
      <w:pPr>
        <w:ind w:left="4320" w:hanging="360"/>
      </w:pPr>
      <w:rPr>
        <w:rFonts w:ascii="Wingdings" w:hAnsi="Wingdings" w:hint="default"/>
      </w:rPr>
    </w:lvl>
    <w:lvl w:ilvl="6" w:tplc="CFBACE52" w:tentative="1">
      <w:start w:val="1"/>
      <w:numFmt w:val="bullet"/>
      <w:lvlText w:val=""/>
      <w:lvlJc w:val="left"/>
      <w:pPr>
        <w:ind w:left="5040" w:hanging="360"/>
      </w:pPr>
      <w:rPr>
        <w:rFonts w:ascii="Symbol" w:hAnsi="Symbol" w:hint="default"/>
      </w:rPr>
    </w:lvl>
    <w:lvl w:ilvl="7" w:tplc="AD6EEE26" w:tentative="1">
      <w:start w:val="1"/>
      <w:numFmt w:val="bullet"/>
      <w:lvlText w:val="o"/>
      <w:lvlJc w:val="left"/>
      <w:pPr>
        <w:ind w:left="5760" w:hanging="360"/>
      </w:pPr>
      <w:rPr>
        <w:rFonts w:ascii="Courier New" w:hAnsi="Courier New" w:cs="Courier New" w:hint="default"/>
      </w:rPr>
    </w:lvl>
    <w:lvl w:ilvl="8" w:tplc="CF8A77BC" w:tentative="1">
      <w:start w:val="1"/>
      <w:numFmt w:val="bullet"/>
      <w:lvlText w:val=""/>
      <w:lvlJc w:val="left"/>
      <w:pPr>
        <w:ind w:left="6480" w:hanging="360"/>
      </w:pPr>
      <w:rPr>
        <w:rFonts w:ascii="Wingdings" w:hAnsi="Wingdings" w:hint="default"/>
      </w:rPr>
    </w:lvl>
  </w:abstractNum>
  <w:abstractNum w:abstractNumId="33" w15:restartNumberingAfterBreak="1">
    <w:nsid w:val="67904639"/>
    <w:multiLevelType w:val="hybridMultilevel"/>
    <w:tmpl w:val="5C6AE076"/>
    <w:lvl w:ilvl="0" w:tplc="B62C5108">
      <w:start w:val="1"/>
      <w:numFmt w:val="bullet"/>
      <w:lvlText w:val=""/>
      <w:lvlJc w:val="left"/>
      <w:pPr>
        <w:ind w:left="1440" w:hanging="360"/>
      </w:pPr>
      <w:rPr>
        <w:rFonts w:ascii="Wingdings" w:hAnsi="Wingdings" w:hint="default"/>
      </w:rPr>
    </w:lvl>
    <w:lvl w:ilvl="1" w:tplc="10562036" w:tentative="1">
      <w:start w:val="1"/>
      <w:numFmt w:val="bullet"/>
      <w:lvlText w:val="o"/>
      <w:lvlJc w:val="left"/>
      <w:pPr>
        <w:ind w:left="2160" w:hanging="360"/>
      </w:pPr>
      <w:rPr>
        <w:rFonts w:ascii="Courier New" w:hAnsi="Courier New" w:cs="Courier New" w:hint="default"/>
      </w:rPr>
    </w:lvl>
    <w:lvl w:ilvl="2" w:tplc="25267B7C" w:tentative="1">
      <w:start w:val="1"/>
      <w:numFmt w:val="bullet"/>
      <w:lvlText w:val=""/>
      <w:lvlJc w:val="left"/>
      <w:pPr>
        <w:ind w:left="2880" w:hanging="360"/>
      </w:pPr>
      <w:rPr>
        <w:rFonts w:ascii="Wingdings" w:hAnsi="Wingdings" w:hint="default"/>
      </w:rPr>
    </w:lvl>
    <w:lvl w:ilvl="3" w:tplc="DBD0700C" w:tentative="1">
      <w:start w:val="1"/>
      <w:numFmt w:val="bullet"/>
      <w:lvlText w:val=""/>
      <w:lvlJc w:val="left"/>
      <w:pPr>
        <w:ind w:left="3600" w:hanging="360"/>
      </w:pPr>
      <w:rPr>
        <w:rFonts w:ascii="Symbol" w:hAnsi="Symbol" w:hint="default"/>
      </w:rPr>
    </w:lvl>
    <w:lvl w:ilvl="4" w:tplc="0EE497EE" w:tentative="1">
      <w:start w:val="1"/>
      <w:numFmt w:val="bullet"/>
      <w:lvlText w:val="o"/>
      <w:lvlJc w:val="left"/>
      <w:pPr>
        <w:ind w:left="4320" w:hanging="360"/>
      </w:pPr>
      <w:rPr>
        <w:rFonts w:ascii="Courier New" w:hAnsi="Courier New" w:cs="Courier New" w:hint="default"/>
      </w:rPr>
    </w:lvl>
    <w:lvl w:ilvl="5" w:tplc="24A678A0" w:tentative="1">
      <w:start w:val="1"/>
      <w:numFmt w:val="bullet"/>
      <w:lvlText w:val=""/>
      <w:lvlJc w:val="left"/>
      <w:pPr>
        <w:ind w:left="5040" w:hanging="360"/>
      </w:pPr>
      <w:rPr>
        <w:rFonts w:ascii="Wingdings" w:hAnsi="Wingdings" w:hint="default"/>
      </w:rPr>
    </w:lvl>
    <w:lvl w:ilvl="6" w:tplc="1432142C" w:tentative="1">
      <w:start w:val="1"/>
      <w:numFmt w:val="bullet"/>
      <w:lvlText w:val=""/>
      <w:lvlJc w:val="left"/>
      <w:pPr>
        <w:ind w:left="5760" w:hanging="360"/>
      </w:pPr>
      <w:rPr>
        <w:rFonts w:ascii="Symbol" w:hAnsi="Symbol" w:hint="default"/>
      </w:rPr>
    </w:lvl>
    <w:lvl w:ilvl="7" w:tplc="4474A096" w:tentative="1">
      <w:start w:val="1"/>
      <w:numFmt w:val="bullet"/>
      <w:lvlText w:val="o"/>
      <w:lvlJc w:val="left"/>
      <w:pPr>
        <w:ind w:left="6480" w:hanging="360"/>
      </w:pPr>
      <w:rPr>
        <w:rFonts w:ascii="Courier New" w:hAnsi="Courier New" w:cs="Courier New" w:hint="default"/>
      </w:rPr>
    </w:lvl>
    <w:lvl w:ilvl="8" w:tplc="2E78FD38" w:tentative="1">
      <w:start w:val="1"/>
      <w:numFmt w:val="bullet"/>
      <w:lvlText w:val=""/>
      <w:lvlJc w:val="left"/>
      <w:pPr>
        <w:ind w:left="7200" w:hanging="360"/>
      </w:pPr>
      <w:rPr>
        <w:rFonts w:ascii="Wingdings" w:hAnsi="Wingdings" w:hint="default"/>
      </w:rPr>
    </w:lvl>
  </w:abstractNum>
  <w:abstractNum w:abstractNumId="34" w15:restartNumberingAfterBreak="1">
    <w:nsid w:val="6EB4468F"/>
    <w:multiLevelType w:val="multilevel"/>
    <w:tmpl w:val="62D2A94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1">
    <w:nsid w:val="71C97301"/>
    <w:multiLevelType w:val="hybridMultilevel"/>
    <w:tmpl w:val="98A8F2BA"/>
    <w:lvl w:ilvl="0" w:tplc="59B27B08">
      <w:start w:val="1"/>
      <w:numFmt w:val="decimal"/>
      <w:lvlText w:val="(%1)"/>
      <w:lvlJc w:val="left"/>
      <w:pPr>
        <w:ind w:left="720" w:hanging="360"/>
      </w:pPr>
      <w:rPr>
        <w:rFonts w:hint="default"/>
        <w:sz w:val="16"/>
      </w:rPr>
    </w:lvl>
    <w:lvl w:ilvl="1" w:tplc="6AB4EF76" w:tentative="1">
      <w:start w:val="1"/>
      <w:numFmt w:val="lowerLetter"/>
      <w:lvlText w:val="%2."/>
      <w:lvlJc w:val="left"/>
      <w:pPr>
        <w:ind w:left="1440" w:hanging="360"/>
      </w:pPr>
    </w:lvl>
    <w:lvl w:ilvl="2" w:tplc="2F845A38" w:tentative="1">
      <w:start w:val="1"/>
      <w:numFmt w:val="lowerRoman"/>
      <w:lvlText w:val="%3."/>
      <w:lvlJc w:val="right"/>
      <w:pPr>
        <w:ind w:left="2160" w:hanging="180"/>
      </w:pPr>
    </w:lvl>
    <w:lvl w:ilvl="3" w:tplc="75A249EA" w:tentative="1">
      <w:start w:val="1"/>
      <w:numFmt w:val="decimal"/>
      <w:lvlText w:val="%4."/>
      <w:lvlJc w:val="left"/>
      <w:pPr>
        <w:ind w:left="2880" w:hanging="360"/>
      </w:pPr>
    </w:lvl>
    <w:lvl w:ilvl="4" w:tplc="E58E09D2" w:tentative="1">
      <w:start w:val="1"/>
      <w:numFmt w:val="lowerLetter"/>
      <w:lvlText w:val="%5."/>
      <w:lvlJc w:val="left"/>
      <w:pPr>
        <w:ind w:left="3600" w:hanging="360"/>
      </w:pPr>
    </w:lvl>
    <w:lvl w:ilvl="5" w:tplc="23084AAA" w:tentative="1">
      <w:start w:val="1"/>
      <w:numFmt w:val="lowerRoman"/>
      <w:lvlText w:val="%6."/>
      <w:lvlJc w:val="right"/>
      <w:pPr>
        <w:ind w:left="4320" w:hanging="180"/>
      </w:pPr>
    </w:lvl>
    <w:lvl w:ilvl="6" w:tplc="CDFCCEC4" w:tentative="1">
      <w:start w:val="1"/>
      <w:numFmt w:val="decimal"/>
      <w:lvlText w:val="%7."/>
      <w:lvlJc w:val="left"/>
      <w:pPr>
        <w:ind w:left="5040" w:hanging="360"/>
      </w:pPr>
    </w:lvl>
    <w:lvl w:ilvl="7" w:tplc="CD8CE8A2" w:tentative="1">
      <w:start w:val="1"/>
      <w:numFmt w:val="lowerLetter"/>
      <w:lvlText w:val="%8."/>
      <w:lvlJc w:val="left"/>
      <w:pPr>
        <w:ind w:left="5760" w:hanging="360"/>
      </w:pPr>
    </w:lvl>
    <w:lvl w:ilvl="8" w:tplc="3CC6C97E" w:tentative="1">
      <w:start w:val="1"/>
      <w:numFmt w:val="lowerRoman"/>
      <w:lvlText w:val="%9."/>
      <w:lvlJc w:val="right"/>
      <w:pPr>
        <w:ind w:left="6480" w:hanging="180"/>
      </w:pPr>
    </w:lvl>
  </w:abstractNum>
  <w:abstractNum w:abstractNumId="36" w15:restartNumberingAfterBreak="1">
    <w:nsid w:val="74ED7717"/>
    <w:multiLevelType w:val="hybridMultilevel"/>
    <w:tmpl w:val="C6D209DC"/>
    <w:lvl w:ilvl="0" w:tplc="D45E9498">
      <w:start w:val="1"/>
      <w:numFmt w:val="decimal"/>
      <w:lvlText w:val="%1)"/>
      <w:lvlJc w:val="left"/>
      <w:pPr>
        <w:tabs>
          <w:tab w:val="num" w:pos="1495"/>
        </w:tabs>
        <w:ind w:left="1495" w:hanging="360"/>
      </w:pPr>
      <w:rPr>
        <w:rFonts w:ascii="Times New Roman" w:eastAsia="Calibri" w:hAnsi="Times New Roman" w:cs="Times New Roman"/>
      </w:rPr>
    </w:lvl>
    <w:lvl w:ilvl="1" w:tplc="F380F68C">
      <w:start w:val="1"/>
      <w:numFmt w:val="bullet"/>
      <w:lvlText w:val=""/>
      <w:lvlJc w:val="left"/>
      <w:pPr>
        <w:tabs>
          <w:tab w:val="num" w:pos="1440"/>
        </w:tabs>
        <w:ind w:left="1440" w:hanging="360"/>
      </w:pPr>
      <w:rPr>
        <w:rFonts w:ascii="Wingdings" w:hAnsi="Wingdings" w:hint="default"/>
      </w:rPr>
    </w:lvl>
    <w:lvl w:ilvl="2" w:tplc="DA70B298" w:tentative="1">
      <w:start w:val="1"/>
      <w:numFmt w:val="bullet"/>
      <w:lvlText w:val="•"/>
      <w:lvlJc w:val="left"/>
      <w:pPr>
        <w:tabs>
          <w:tab w:val="num" w:pos="2160"/>
        </w:tabs>
        <w:ind w:left="2160" w:hanging="360"/>
      </w:pPr>
      <w:rPr>
        <w:rFonts w:ascii="Arial" w:hAnsi="Arial" w:hint="default"/>
      </w:rPr>
    </w:lvl>
    <w:lvl w:ilvl="3" w:tplc="223E0F3C" w:tentative="1">
      <w:start w:val="1"/>
      <w:numFmt w:val="bullet"/>
      <w:lvlText w:val="•"/>
      <w:lvlJc w:val="left"/>
      <w:pPr>
        <w:tabs>
          <w:tab w:val="num" w:pos="2880"/>
        </w:tabs>
        <w:ind w:left="2880" w:hanging="360"/>
      </w:pPr>
      <w:rPr>
        <w:rFonts w:ascii="Arial" w:hAnsi="Arial" w:hint="default"/>
      </w:rPr>
    </w:lvl>
    <w:lvl w:ilvl="4" w:tplc="C3344AF4" w:tentative="1">
      <w:start w:val="1"/>
      <w:numFmt w:val="bullet"/>
      <w:lvlText w:val="•"/>
      <w:lvlJc w:val="left"/>
      <w:pPr>
        <w:tabs>
          <w:tab w:val="num" w:pos="3600"/>
        </w:tabs>
        <w:ind w:left="3600" w:hanging="360"/>
      </w:pPr>
      <w:rPr>
        <w:rFonts w:ascii="Arial" w:hAnsi="Arial" w:hint="default"/>
      </w:rPr>
    </w:lvl>
    <w:lvl w:ilvl="5" w:tplc="084EF9EE" w:tentative="1">
      <w:start w:val="1"/>
      <w:numFmt w:val="bullet"/>
      <w:lvlText w:val="•"/>
      <w:lvlJc w:val="left"/>
      <w:pPr>
        <w:tabs>
          <w:tab w:val="num" w:pos="4320"/>
        </w:tabs>
        <w:ind w:left="4320" w:hanging="360"/>
      </w:pPr>
      <w:rPr>
        <w:rFonts w:ascii="Arial" w:hAnsi="Arial" w:hint="default"/>
      </w:rPr>
    </w:lvl>
    <w:lvl w:ilvl="6" w:tplc="C960FF24" w:tentative="1">
      <w:start w:val="1"/>
      <w:numFmt w:val="bullet"/>
      <w:lvlText w:val="•"/>
      <w:lvlJc w:val="left"/>
      <w:pPr>
        <w:tabs>
          <w:tab w:val="num" w:pos="5040"/>
        </w:tabs>
        <w:ind w:left="5040" w:hanging="360"/>
      </w:pPr>
      <w:rPr>
        <w:rFonts w:ascii="Arial" w:hAnsi="Arial" w:hint="default"/>
      </w:rPr>
    </w:lvl>
    <w:lvl w:ilvl="7" w:tplc="9FD2A80E" w:tentative="1">
      <w:start w:val="1"/>
      <w:numFmt w:val="bullet"/>
      <w:lvlText w:val="•"/>
      <w:lvlJc w:val="left"/>
      <w:pPr>
        <w:tabs>
          <w:tab w:val="num" w:pos="5760"/>
        </w:tabs>
        <w:ind w:left="5760" w:hanging="360"/>
      </w:pPr>
      <w:rPr>
        <w:rFonts w:ascii="Arial" w:hAnsi="Arial" w:hint="default"/>
      </w:rPr>
    </w:lvl>
    <w:lvl w:ilvl="8" w:tplc="A560DBA6" w:tentative="1">
      <w:start w:val="1"/>
      <w:numFmt w:val="bullet"/>
      <w:lvlText w:val="•"/>
      <w:lvlJc w:val="left"/>
      <w:pPr>
        <w:tabs>
          <w:tab w:val="num" w:pos="6480"/>
        </w:tabs>
        <w:ind w:left="6480" w:hanging="360"/>
      </w:pPr>
      <w:rPr>
        <w:rFonts w:ascii="Arial" w:hAnsi="Arial" w:hint="default"/>
      </w:rPr>
    </w:lvl>
  </w:abstractNum>
  <w:abstractNum w:abstractNumId="37" w15:restartNumberingAfterBreak="1">
    <w:nsid w:val="7BB10F46"/>
    <w:multiLevelType w:val="hybridMultilevel"/>
    <w:tmpl w:val="466AB3B2"/>
    <w:lvl w:ilvl="0" w:tplc="22B8688C">
      <w:start w:val="1"/>
      <w:numFmt w:val="bullet"/>
      <w:lvlText w:val=""/>
      <w:lvlJc w:val="left"/>
      <w:pPr>
        <w:ind w:left="720" w:hanging="360"/>
      </w:pPr>
      <w:rPr>
        <w:rFonts w:ascii="Wingdings" w:hAnsi="Wingdings" w:hint="default"/>
      </w:rPr>
    </w:lvl>
    <w:lvl w:ilvl="1" w:tplc="467A4A88" w:tentative="1">
      <w:start w:val="1"/>
      <w:numFmt w:val="bullet"/>
      <w:lvlText w:val="o"/>
      <w:lvlJc w:val="left"/>
      <w:pPr>
        <w:ind w:left="1440" w:hanging="360"/>
      </w:pPr>
      <w:rPr>
        <w:rFonts w:ascii="Courier New" w:hAnsi="Courier New" w:cs="Courier New" w:hint="default"/>
      </w:rPr>
    </w:lvl>
    <w:lvl w:ilvl="2" w:tplc="C9B00BC6" w:tentative="1">
      <w:start w:val="1"/>
      <w:numFmt w:val="bullet"/>
      <w:lvlText w:val=""/>
      <w:lvlJc w:val="left"/>
      <w:pPr>
        <w:ind w:left="2160" w:hanging="360"/>
      </w:pPr>
      <w:rPr>
        <w:rFonts w:ascii="Wingdings" w:hAnsi="Wingdings" w:hint="default"/>
      </w:rPr>
    </w:lvl>
    <w:lvl w:ilvl="3" w:tplc="1F50B752" w:tentative="1">
      <w:start w:val="1"/>
      <w:numFmt w:val="bullet"/>
      <w:lvlText w:val=""/>
      <w:lvlJc w:val="left"/>
      <w:pPr>
        <w:ind w:left="2880" w:hanging="360"/>
      </w:pPr>
      <w:rPr>
        <w:rFonts w:ascii="Symbol" w:hAnsi="Symbol" w:hint="default"/>
      </w:rPr>
    </w:lvl>
    <w:lvl w:ilvl="4" w:tplc="3EF82210" w:tentative="1">
      <w:start w:val="1"/>
      <w:numFmt w:val="bullet"/>
      <w:lvlText w:val="o"/>
      <w:lvlJc w:val="left"/>
      <w:pPr>
        <w:ind w:left="3600" w:hanging="360"/>
      </w:pPr>
      <w:rPr>
        <w:rFonts w:ascii="Courier New" w:hAnsi="Courier New" w:cs="Courier New" w:hint="default"/>
      </w:rPr>
    </w:lvl>
    <w:lvl w:ilvl="5" w:tplc="47D649EA" w:tentative="1">
      <w:start w:val="1"/>
      <w:numFmt w:val="bullet"/>
      <w:lvlText w:val=""/>
      <w:lvlJc w:val="left"/>
      <w:pPr>
        <w:ind w:left="4320" w:hanging="360"/>
      </w:pPr>
      <w:rPr>
        <w:rFonts w:ascii="Wingdings" w:hAnsi="Wingdings" w:hint="default"/>
      </w:rPr>
    </w:lvl>
    <w:lvl w:ilvl="6" w:tplc="EF8EB274" w:tentative="1">
      <w:start w:val="1"/>
      <w:numFmt w:val="bullet"/>
      <w:lvlText w:val=""/>
      <w:lvlJc w:val="left"/>
      <w:pPr>
        <w:ind w:left="5040" w:hanging="360"/>
      </w:pPr>
      <w:rPr>
        <w:rFonts w:ascii="Symbol" w:hAnsi="Symbol" w:hint="default"/>
      </w:rPr>
    </w:lvl>
    <w:lvl w:ilvl="7" w:tplc="9E20C312" w:tentative="1">
      <w:start w:val="1"/>
      <w:numFmt w:val="bullet"/>
      <w:lvlText w:val="o"/>
      <w:lvlJc w:val="left"/>
      <w:pPr>
        <w:ind w:left="5760" w:hanging="360"/>
      </w:pPr>
      <w:rPr>
        <w:rFonts w:ascii="Courier New" w:hAnsi="Courier New" w:cs="Courier New" w:hint="default"/>
      </w:rPr>
    </w:lvl>
    <w:lvl w:ilvl="8" w:tplc="294820A6" w:tentative="1">
      <w:start w:val="1"/>
      <w:numFmt w:val="bullet"/>
      <w:lvlText w:val=""/>
      <w:lvlJc w:val="left"/>
      <w:pPr>
        <w:ind w:left="6480" w:hanging="360"/>
      </w:pPr>
      <w:rPr>
        <w:rFonts w:ascii="Wingdings" w:hAnsi="Wingdings" w:hint="default"/>
      </w:rPr>
    </w:lvl>
  </w:abstractNum>
  <w:abstractNum w:abstractNumId="38" w15:restartNumberingAfterBreak="1">
    <w:nsid w:val="7BC767C9"/>
    <w:multiLevelType w:val="hybridMultilevel"/>
    <w:tmpl w:val="B71C4B92"/>
    <w:lvl w:ilvl="0" w:tplc="C8A04142">
      <w:start w:val="1"/>
      <w:numFmt w:val="decimal"/>
      <w:lvlText w:val="%1."/>
      <w:lvlJc w:val="left"/>
      <w:pPr>
        <w:ind w:left="720" w:hanging="360"/>
      </w:pPr>
      <w:rPr>
        <w:rFonts w:hint="default"/>
      </w:rPr>
    </w:lvl>
    <w:lvl w:ilvl="1" w:tplc="F1E0AB7A">
      <w:start w:val="1"/>
      <w:numFmt w:val="lowerLetter"/>
      <w:lvlText w:val="(%2)"/>
      <w:lvlJc w:val="left"/>
      <w:pPr>
        <w:ind w:left="1440" w:hanging="360"/>
      </w:pPr>
      <w:rPr>
        <w:rFonts w:hint="default"/>
      </w:rPr>
    </w:lvl>
    <w:lvl w:ilvl="2" w:tplc="EF1ED21E" w:tentative="1">
      <w:start w:val="1"/>
      <w:numFmt w:val="bullet"/>
      <w:lvlText w:val=""/>
      <w:lvlJc w:val="left"/>
      <w:pPr>
        <w:ind w:left="2160" w:hanging="360"/>
      </w:pPr>
      <w:rPr>
        <w:rFonts w:ascii="Wingdings" w:hAnsi="Wingdings" w:hint="default"/>
      </w:rPr>
    </w:lvl>
    <w:lvl w:ilvl="3" w:tplc="5C046BC2" w:tentative="1">
      <w:start w:val="1"/>
      <w:numFmt w:val="bullet"/>
      <w:lvlText w:val=""/>
      <w:lvlJc w:val="left"/>
      <w:pPr>
        <w:ind w:left="2880" w:hanging="360"/>
      </w:pPr>
      <w:rPr>
        <w:rFonts w:ascii="Symbol" w:hAnsi="Symbol" w:hint="default"/>
      </w:rPr>
    </w:lvl>
    <w:lvl w:ilvl="4" w:tplc="8D78BB98" w:tentative="1">
      <w:start w:val="1"/>
      <w:numFmt w:val="bullet"/>
      <w:lvlText w:val="o"/>
      <w:lvlJc w:val="left"/>
      <w:pPr>
        <w:ind w:left="3600" w:hanging="360"/>
      </w:pPr>
      <w:rPr>
        <w:rFonts w:ascii="Courier New" w:hAnsi="Courier New" w:cs="Courier New" w:hint="default"/>
      </w:rPr>
    </w:lvl>
    <w:lvl w:ilvl="5" w:tplc="67FCB33C" w:tentative="1">
      <w:start w:val="1"/>
      <w:numFmt w:val="bullet"/>
      <w:lvlText w:val=""/>
      <w:lvlJc w:val="left"/>
      <w:pPr>
        <w:ind w:left="4320" w:hanging="360"/>
      </w:pPr>
      <w:rPr>
        <w:rFonts w:ascii="Wingdings" w:hAnsi="Wingdings" w:hint="default"/>
      </w:rPr>
    </w:lvl>
    <w:lvl w:ilvl="6" w:tplc="8C9CA1C8" w:tentative="1">
      <w:start w:val="1"/>
      <w:numFmt w:val="bullet"/>
      <w:lvlText w:val=""/>
      <w:lvlJc w:val="left"/>
      <w:pPr>
        <w:ind w:left="5040" w:hanging="360"/>
      </w:pPr>
      <w:rPr>
        <w:rFonts w:ascii="Symbol" w:hAnsi="Symbol" w:hint="default"/>
      </w:rPr>
    </w:lvl>
    <w:lvl w:ilvl="7" w:tplc="01B4C54E" w:tentative="1">
      <w:start w:val="1"/>
      <w:numFmt w:val="bullet"/>
      <w:lvlText w:val="o"/>
      <w:lvlJc w:val="left"/>
      <w:pPr>
        <w:ind w:left="5760" w:hanging="360"/>
      </w:pPr>
      <w:rPr>
        <w:rFonts w:ascii="Courier New" w:hAnsi="Courier New" w:cs="Courier New" w:hint="default"/>
      </w:rPr>
    </w:lvl>
    <w:lvl w:ilvl="8" w:tplc="D0723F10"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25"/>
  </w:num>
  <w:num w:numId="4">
    <w:abstractNumId w:val="30"/>
  </w:num>
  <w:num w:numId="5">
    <w:abstractNumId w:val="37"/>
  </w:num>
  <w:num w:numId="6">
    <w:abstractNumId w:val="8"/>
  </w:num>
  <w:num w:numId="7">
    <w:abstractNumId w:val="31"/>
  </w:num>
  <w:num w:numId="8">
    <w:abstractNumId w:val="0"/>
  </w:num>
  <w:num w:numId="9">
    <w:abstractNumId w:val="33"/>
  </w:num>
  <w:num w:numId="10">
    <w:abstractNumId w:val="4"/>
  </w:num>
  <w:num w:numId="11">
    <w:abstractNumId w:val="1"/>
  </w:num>
  <w:num w:numId="12">
    <w:abstractNumId w:val="2"/>
  </w:num>
  <w:num w:numId="13">
    <w:abstractNumId w:val="29"/>
  </w:num>
  <w:num w:numId="14">
    <w:abstractNumId w:val="27"/>
  </w:num>
  <w:num w:numId="15">
    <w:abstractNumId w:val="28"/>
  </w:num>
  <w:num w:numId="16">
    <w:abstractNumId w:val="32"/>
  </w:num>
  <w:num w:numId="17">
    <w:abstractNumId w:val="5"/>
  </w:num>
  <w:num w:numId="18">
    <w:abstractNumId w:val="36"/>
  </w:num>
  <w:num w:numId="19">
    <w:abstractNumId w:val="14"/>
  </w:num>
  <w:num w:numId="20">
    <w:abstractNumId w:val="22"/>
  </w:num>
  <w:num w:numId="21">
    <w:abstractNumId w:val="20"/>
  </w:num>
  <w:num w:numId="22">
    <w:abstractNumId w:val="21"/>
  </w:num>
  <w:num w:numId="23">
    <w:abstractNumId w:val="18"/>
  </w:num>
  <w:num w:numId="24">
    <w:abstractNumId w:val="19"/>
  </w:num>
  <w:num w:numId="25">
    <w:abstractNumId w:val="12"/>
  </w:num>
  <w:num w:numId="26">
    <w:abstractNumId w:val="15"/>
  </w:num>
  <w:num w:numId="27">
    <w:abstractNumId w:val="10"/>
  </w:num>
  <w:num w:numId="28">
    <w:abstractNumId w:val="7"/>
  </w:num>
  <w:num w:numId="29">
    <w:abstractNumId w:val="35"/>
  </w:num>
  <w:num w:numId="30">
    <w:abstractNumId w:val="38"/>
  </w:num>
  <w:num w:numId="31">
    <w:abstractNumId w:val="11"/>
  </w:num>
  <w:num w:numId="32">
    <w:abstractNumId w:val="13"/>
  </w:num>
  <w:num w:numId="33">
    <w:abstractNumId w:val="24"/>
  </w:num>
  <w:num w:numId="34">
    <w:abstractNumId w:val="26"/>
  </w:num>
  <w:num w:numId="35">
    <w:abstractNumId w:val="3"/>
  </w:num>
  <w:num w:numId="36">
    <w:abstractNumId w:val="9"/>
  </w:num>
  <w:num w:numId="37">
    <w:abstractNumId w:val="34"/>
  </w:num>
  <w:num w:numId="38">
    <w:abstractNumId w:val="1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02"/>
    <w:rsid w:val="0000066F"/>
    <w:rsid w:val="000007A5"/>
    <w:rsid w:val="0000251C"/>
    <w:rsid w:val="00003CCD"/>
    <w:rsid w:val="000048A0"/>
    <w:rsid w:val="00004C48"/>
    <w:rsid w:val="00006C7A"/>
    <w:rsid w:val="000107E4"/>
    <w:rsid w:val="0001219E"/>
    <w:rsid w:val="00013E83"/>
    <w:rsid w:val="00013FEF"/>
    <w:rsid w:val="0001698F"/>
    <w:rsid w:val="00017000"/>
    <w:rsid w:val="00017B6A"/>
    <w:rsid w:val="00017E18"/>
    <w:rsid w:val="00021B90"/>
    <w:rsid w:val="000261DC"/>
    <w:rsid w:val="000301CA"/>
    <w:rsid w:val="00031E4E"/>
    <w:rsid w:val="00035B72"/>
    <w:rsid w:val="000420A7"/>
    <w:rsid w:val="00042CA4"/>
    <w:rsid w:val="00043144"/>
    <w:rsid w:val="00043B36"/>
    <w:rsid w:val="00047DF5"/>
    <w:rsid w:val="00050085"/>
    <w:rsid w:val="000511D7"/>
    <w:rsid w:val="00052ACA"/>
    <w:rsid w:val="00054A32"/>
    <w:rsid w:val="00055501"/>
    <w:rsid w:val="00055D63"/>
    <w:rsid w:val="00056D6A"/>
    <w:rsid w:val="00057708"/>
    <w:rsid w:val="00057FA4"/>
    <w:rsid w:val="000622B7"/>
    <w:rsid w:val="00062D2A"/>
    <w:rsid w:val="0006313D"/>
    <w:rsid w:val="00063F3F"/>
    <w:rsid w:val="00064E68"/>
    <w:rsid w:val="00066B8D"/>
    <w:rsid w:val="00067936"/>
    <w:rsid w:val="00067E8E"/>
    <w:rsid w:val="000709F3"/>
    <w:rsid w:val="00074AAC"/>
    <w:rsid w:val="0007587D"/>
    <w:rsid w:val="000800BD"/>
    <w:rsid w:val="00081702"/>
    <w:rsid w:val="000821C7"/>
    <w:rsid w:val="00083C9A"/>
    <w:rsid w:val="00090203"/>
    <w:rsid w:val="000918D9"/>
    <w:rsid w:val="00092384"/>
    <w:rsid w:val="00095F5F"/>
    <w:rsid w:val="000A014E"/>
    <w:rsid w:val="000A17BE"/>
    <w:rsid w:val="000A1D01"/>
    <w:rsid w:val="000A1DF9"/>
    <w:rsid w:val="000A3CAB"/>
    <w:rsid w:val="000A55FB"/>
    <w:rsid w:val="000A6679"/>
    <w:rsid w:val="000A71AD"/>
    <w:rsid w:val="000A7496"/>
    <w:rsid w:val="000B0143"/>
    <w:rsid w:val="000B5AC6"/>
    <w:rsid w:val="000C0593"/>
    <w:rsid w:val="000C1426"/>
    <w:rsid w:val="000C50C2"/>
    <w:rsid w:val="000C62DD"/>
    <w:rsid w:val="000D2682"/>
    <w:rsid w:val="000D2D19"/>
    <w:rsid w:val="000D36BD"/>
    <w:rsid w:val="000D42D3"/>
    <w:rsid w:val="000D4B47"/>
    <w:rsid w:val="000D569E"/>
    <w:rsid w:val="000D5CDA"/>
    <w:rsid w:val="000D7030"/>
    <w:rsid w:val="000E1026"/>
    <w:rsid w:val="000E1193"/>
    <w:rsid w:val="000E6160"/>
    <w:rsid w:val="000E66FE"/>
    <w:rsid w:val="000F02EE"/>
    <w:rsid w:val="000F057F"/>
    <w:rsid w:val="000F2A13"/>
    <w:rsid w:val="000F569B"/>
    <w:rsid w:val="00100C5F"/>
    <w:rsid w:val="001018DD"/>
    <w:rsid w:val="001030C7"/>
    <w:rsid w:val="00103D01"/>
    <w:rsid w:val="00104A35"/>
    <w:rsid w:val="00106197"/>
    <w:rsid w:val="00106F0B"/>
    <w:rsid w:val="00107DA0"/>
    <w:rsid w:val="00111681"/>
    <w:rsid w:val="00112C1A"/>
    <w:rsid w:val="001130D6"/>
    <w:rsid w:val="0011367B"/>
    <w:rsid w:val="001155E2"/>
    <w:rsid w:val="00115A3B"/>
    <w:rsid w:val="00115C08"/>
    <w:rsid w:val="00122AF8"/>
    <w:rsid w:val="001234E2"/>
    <w:rsid w:val="00123A85"/>
    <w:rsid w:val="00126C5F"/>
    <w:rsid w:val="001279BA"/>
    <w:rsid w:val="00132491"/>
    <w:rsid w:val="00132919"/>
    <w:rsid w:val="0013477B"/>
    <w:rsid w:val="0013515C"/>
    <w:rsid w:val="00141CA0"/>
    <w:rsid w:val="00143464"/>
    <w:rsid w:val="00145363"/>
    <w:rsid w:val="0016023B"/>
    <w:rsid w:val="001614D7"/>
    <w:rsid w:val="00162D1F"/>
    <w:rsid w:val="00162E64"/>
    <w:rsid w:val="00163ADD"/>
    <w:rsid w:val="001673F5"/>
    <w:rsid w:val="00170392"/>
    <w:rsid w:val="0017171B"/>
    <w:rsid w:val="00172EA1"/>
    <w:rsid w:val="00173940"/>
    <w:rsid w:val="00175696"/>
    <w:rsid w:val="001760AC"/>
    <w:rsid w:val="00181663"/>
    <w:rsid w:val="00183949"/>
    <w:rsid w:val="00183D01"/>
    <w:rsid w:val="00184404"/>
    <w:rsid w:val="00186ADE"/>
    <w:rsid w:val="001874CB"/>
    <w:rsid w:val="0019039F"/>
    <w:rsid w:val="001932D2"/>
    <w:rsid w:val="00193DF2"/>
    <w:rsid w:val="00195849"/>
    <w:rsid w:val="001A0DEA"/>
    <w:rsid w:val="001A1234"/>
    <w:rsid w:val="001A1351"/>
    <w:rsid w:val="001A13A4"/>
    <w:rsid w:val="001A1B64"/>
    <w:rsid w:val="001A21AF"/>
    <w:rsid w:val="001A2902"/>
    <w:rsid w:val="001A4EE9"/>
    <w:rsid w:val="001A6FA1"/>
    <w:rsid w:val="001B0CFB"/>
    <w:rsid w:val="001B1CF1"/>
    <w:rsid w:val="001B4973"/>
    <w:rsid w:val="001B6830"/>
    <w:rsid w:val="001B6E5F"/>
    <w:rsid w:val="001B79C4"/>
    <w:rsid w:val="001C0D3D"/>
    <w:rsid w:val="001C1705"/>
    <w:rsid w:val="001C2115"/>
    <w:rsid w:val="001C3102"/>
    <w:rsid w:val="001C3BCC"/>
    <w:rsid w:val="001C4C12"/>
    <w:rsid w:val="001C4C25"/>
    <w:rsid w:val="001C5307"/>
    <w:rsid w:val="001C5343"/>
    <w:rsid w:val="001C6076"/>
    <w:rsid w:val="001C62A2"/>
    <w:rsid w:val="001C6A6C"/>
    <w:rsid w:val="001C6C93"/>
    <w:rsid w:val="001C71B4"/>
    <w:rsid w:val="001D1790"/>
    <w:rsid w:val="001D39CC"/>
    <w:rsid w:val="001D53FA"/>
    <w:rsid w:val="001D702B"/>
    <w:rsid w:val="001E3AA6"/>
    <w:rsid w:val="001F3A41"/>
    <w:rsid w:val="001F4DD4"/>
    <w:rsid w:val="001F7BBF"/>
    <w:rsid w:val="001F7DEC"/>
    <w:rsid w:val="002003C2"/>
    <w:rsid w:val="00201010"/>
    <w:rsid w:val="00201065"/>
    <w:rsid w:val="00201927"/>
    <w:rsid w:val="00201FBF"/>
    <w:rsid w:val="0020338E"/>
    <w:rsid w:val="00203C6A"/>
    <w:rsid w:val="00203D57"/>
    <w:rsid w:val="00204759"/>
    <w:rsid w:val="00204E93"/>
    <w:rsid w:val="0020740B"/>
    <w:rsid w:val="00207B17"/>
    <w:rsid w:val="002105CA"/>
    <w:rsid w:val="002107D2"/>
    <w:rsid w:val="00210C7B"/>
    <w:rsid w:val="00211AFC"/>
    <w:rsid w:val="00216574"/>
    <w:rsid w:val="0022079F"/>
    <w:rsid w:val="00220BF1"/>
    <w:rsid w:val="002218C9"/>
    <w:rsid w:val="00223607"/>
    <w:rsid w:val="002266F4"/>
    <w:rsid w:val="002275F8"/>
    <w:rsid w:val="00227B24"/>
    <w:rsid w:val="00230638"/>
    <w:rsid w:val="00230D38"/>
    <w:rsid w:val="00230EEB"/>
    <w:rsid w:val="00231FE7"/>
    <w:rsid w:val="00233873"/>
    <w:rsid w:val="00235032"/>
    <w:rsid w:val="00235BCB"/>
    <w:rsid w:val="0024075C"/>
    <w:rsid w:val="00244D62"/>
    <w:rsid w:val="00246414"/>
    <w:rsid w:val="00246AEC"/>
    <w:rsid w:val="00250C52"/>
    <w:rsid w:val="00251658"/>
    <w:rsid w:val="002527A3"/>
    <w:rsid w:val="00255027"/>
    <w:rsid w:val="0025645F"/>
    <w:rsid w:val="00256542"/>
    <w:rsid w:val="00263274"/>
    <w:rsid w:val="0026655B"/>
    <w:rsid w:val="002708FA"/>
    <w:rsid w:val="002740B1"/>
    <w:rsid w:val="00277548"/>
    <w:rsid w:val="002821E2"/>
    <w:rsid w:val="0028396E"/>
    <w:rsid w:val="00284713"/>
    <w:rsid w:val="00284ABB"/>
    <w:rsid w:val="00286106"/>
    <w:rsid w:val="0028797B"/>
    <w:rsid w:val="00287E38"/>
    <w:rsid w:val="002904A8"/>
    <w:rsid w:val="002920BB"/>
    <w:rsid w:val="002933C8"/>
    <w:rsid w:val="00293E77"/>
    <w:rsid w:val="002A0547"/>
    <w:rsid w:val="002A0CAA"/>
    <w:rsid w:val="002A3AF3"/>
    <w:rsid w:val="002A435B"/>
    <w:rsid w:val="002A6769"/>
    <w:rsid w:val="002A6877"/>
    <w:rsid w:val="002A6AAA"/>
    <w:rsid w:val="002A710F"/>
    <w:rsid w:val="002B0404"/>
    <w:rsid w:val="002B047C"/>
    <w:rsid w:val="002B3CC8"/>
    <w:rsid w:val="002B4133"/>
    <w:rsid w:val="002B50F8"/>
    <w:rsid w:val="002B6FDB"/>
    <w:rsid w:val="002C155B"/>
    <w:rsid w:val="002C216C"/>
    <w:rsid w:val="002C4D99"/>
    <w:rsid w:val="002C5F83"/>
    <w:rsid w:val="002C616E"/>
    <w:rsid w:val="002D0D62"/>
    <w:rsid w:val="002D4836"/>
    <w:rsid w:val="002D600D"/>
    <w:rsid w:val="002E07AF"/>
    <w:rsid w:val="002E565C"/>
    <w:rsid w:val="002E6E3A"/>
    <w:rsid w:val="002E74E6"/>
    <w:rsid w:val="002F03A5"/>
    <w:rsid w:val="002F047E"/>
    <w:rsid w:val="002F0A9F"/>
    <w:rsid w:val="002F121A"/>
    <w:rsid w:val="002F290A"/>
    <w:rsid w:val="002F2BA7"/>
    <w:rsid w:val="002F3A68"/>
    <w:rsid w:val="002F3AC1"/>
    <w:rsid w:val="002F4BA7"/>
    <w:rsid w:val="002F5A9E"/>
    <w:rsid w:val="002F6643"/>
    <w:rsid w:val="00300E4F"/>
    <w:rsid w:val="0030107D"/>
    <w:rsid w:val="00304CF1"/>
    <w:rsid w:val="00304EC9"/>
    <w:rsid w:val="003065CF"/>
    <w:rsid w:val="003073E2"/>
    <w:rsid w:val="003108B6"/>
    <w:rsid w:val="0031254D"/>
    <w:rsid w:val="00313E76"/>
    <w:rsid w:val="00314A61"/>
    <w:rsid w:val="00317445"/>
    <w:rsid w:val="003216C7"/>
    <w:rsid w:val="00321F1F"/>
    <w:rsid w:val="00321FA5"/>
    <w:rsid w:val="00322960"/>
    <w:rsid w:val="003229E1"/>
    <w:rsid w:val="00322F80"/>
    <w:rsid w:val="003254F0"/>
    <w:rsid w:val="00325C5F"/>
    <w:rsid w:val="0033082E"/>
    <w:rsid w:val="00330E2A"/>
    <w:rsid w:val="003318E2"/>
    <w:rsid w:val="0033438C"/>
    <w:rsid w:val="0033467B"/>
    <w:rsid w:val="00334A5B"/>
    <w:rsid w:val="00334E84"/>
    <w:rsid w:val="00335B25"/>
    <w:rsid w:val="00337D47"/>
    <w:rsid w:val="003407F5"/>
    <w:rsid w:val="003408EA"/>
    <w:rsid w:val="00340C57"/>
    <w:rsid w:val="00340FD9"/>
    <w:rsid w:val="003443B4"/>
    <w:rsid w:val="0034465B"/>
    <w:rsid w:val="00344D2C"/>
    <w:rsid w:val="0034525E"/>
    <w:rsid w:val="003452F9"/>
    <w:rsid w:val="00346B80"/>
    <w:rsid w:val="003473B1"/>
    <w:rsid w:val="003477F3"/>
    <w:rsid w:val="00350D1A"/>
    <w:rsid w:val="00350E10"/>
    <w:rsid w:val="00353657"/>
    <w:rsid w:val="003541E1"/>
    <w:rsid w:val="0035477E"/>
    <w:rsid w:val="00354D58"/>
    <w:rsid w:val="00357DAE"/>
    <w:rsid w:val="00360C49"/>
    <w:rsid w:val="00361059"/>
    <w:rsid w:val="00364295"/>
    <w:rsid w:val="00364685"/>
    <w:rsid w:val="0036687F"/>
    <w:rsid w:val="00366FB4"/>
    <w:rsid w:val="00367DE0"/>
    <w:rsid w:val="00373258"/>
    <w:rsid w:val="0037545A"/>
    <w:rsid w:val="0038102A"/>
    <w:rsid w:val="0038165C"/>
    <w:rsid w:val="0038266A"/>
    <w:rsid w:val="00384DF7"/>
    <w:rsid w:val="00385C4C"/>
    <w:rsid w:val="00391C97"/>
    <w:rsid w:val="00391EC0"/>
    <w:rsid w:val="003930B8"/>
    <w:rsid w:val="0039351C"/>
    <w:rsid w:val="00394BBA"/>
    <w:rsid w:val="00394EBE"/>
    <w:rsid w:val="0039585A"/>
    <w:rsid w:val="003A0BD1"/>
    <w:rsid w:val="003A4320"/>
    <w:rsid w:val="003A490F"/>
    <w:rsid w:val="003A5421"/>
    <w:rsid w:val="003A6BA4"/>
    <w:rsid w:val="003B0E6C"/>
    <w:rsid w:val="003B3905"/>
    <w:rsid w:val="003B69C0"/>
    <w:rsid w:val="003B7300"/>
    <w:rsid w:val="003B7415"/>
    <w:rsid w:val="003B79DB"/>
    <w:rsid w:val="003C00B4"/>
    <w:rsid w:val="003C0E30"/>
    <w:rsid w:val="003C228A"/>
    <w:rsid w:val="003C2659"/>
    <w:rsid w:val="003C2EBA"/>
    <w:rsid w:val="003C2F57"/>
    <w:rsid w:val="003C49BF"/>
    <w:rsid w:val="003C533A"/>
    <w:rsid w:val="003C67E1"/>
    <w:rsid w:val="003C6B22"/>
    <w:rsid w:val="003D0838"/>
    <w:rsid w:val="003D4315"/>
    <w:rsid w:val="003E1DDC"/>
    <w:rsid w:val="003E48B5"/>
    <w:rsid w:val="003E48DF"/>
    <w:rsid w:val="003E7406"/>
    <w:rsid w:val="003F128B"/>
    <w:rsid w:val="003F2370"/>
    <w:rsid w:val="003F391E"/>
    <w:rsid w:val="003F4640"/>
    <w:rsid w:val="003F4916"/>
    <w:rsid w:val="003F69E5"/>
    <w:rsid w:val="004008D5"/>
    <w:rsid w:val="00400E4D"/>
    <w:rsid w:val="004046AC"/>
    <w:rsid w:val="004046AE"/>
    <w:rsid w:val="00406509"/>
    <w:rsid w:val="004065C1"/>
    <w:rsid w:val="00407301"/>
    <w:rsid w:val="00407338"/>
    <w:rsid w:val="00407723"/>
    <w:rsid w:val="00407EA8"/>
    <w:rsid w:val="00412DC8"/>
    <w:rsid w:val="00413804"/>
    <w:rsid w:val="00413C3D"/>
    <w:rsid w:val="00414918"/>
    <w:rsid w:val="00415771"/>
    <w:rsid w:val="0041639B"/>
    <w:rsid w:val="00417076"/>
    <w:rsid w:val="004170C7"/>
    <w:rsid w:val="00421926"/>
    <w:rsid w:val="00422E89"/>
    <w:rsid w:val="00423C22"/>
    <w:rsid w:val="00425E41"/>
    <w:rsid w:val="00427F68"/>
    <w:rsid w:val="00433AF9"/>
    <w:rsid w:val="0043459A"/>
    <w:rsid w:val="004353D0"/>
    <w:rsid w:val="00435AEC"/>
    <w:rsid w:val="00436994"/>
    <w:rsid w:val="00436A08"/>
    <w:rsid w:val="004379F0"/>
    <w:rsid w:val="00440597"/>
    <w:rsid w:val="0044159B"/>
    <w:rsid w:val="0044383B"/>
    <w:rsid w:val="004438AD"/>
    <w:rsid w:val="00450D72"/>
    <w:rsid w:val="00450E01"/>
    <w:rsid w:val="004523A6"/>
    <w:rsid w:val="00452B4C"/>
    <w:rsid w:val="00453FAC"/>
    <w:rsid w:val="00456AE9"/>
    <w:rsid w:val="00461F58"/>
    <w:rsid w:val="00462752"/>
    <w:rsid w:val="00463704"/>
    <w:rsid w:val="00465BFA"/>
    <w:rsid w:val="00471676"/>
    <w:rsid w:val="00471DB7"/>
    <w:rsid w:val="00474016"/>
    <w:rsid w:val="00474856"/>
    <w:rsid w:val="00474C55"/>
    <w:rsid w:val="00475B73"/>
    <w:rsid w:val="00477B03"/>
    <w:rsid w:val="0048231F"/>
    <w:rsid w:val="00482D22"/>
    <w:rsid w:val="00482F22"/>
    <w:rsid w:val="00485196"/>
    <w:rsid w:val="00486182"/>
    <w:rsid w:val="004864D0"/>
    <w:rsid w:val="00487C99"/>
    <w:rsid w:val="004910F4"/>
    <w:rsid w:val="00492A44"/>
    <w:rsid w:val="00494B72"/>
    <w:rsid w:val="00494F84"/>
    <w:rsid w:val="00495B40"/>
    <w:rsid w:val="004A08EF"/>
    <w:rsid w:val="004A0AE3"/>
    <w:rsid w:val="004B014B"/>
    <w:rsid w:val="004B1A95"/>
    <w:rsid w:val="004B27B8"/>
    <w:rsid w:val="004B3071"/>
    <w:rsid w:val="004B6824"/>
    <w:rsid w:val="004C0A04"/>
    <w:rsid w:val="004C1DC3"/>
    <w:rsid w:val="004C4063"/>
    <w:rsid w:val="004C42C3"/>
    <w:rsid w:val="004C464B"/>
    <w:rsid w:val="004C4DC2"/>
    <w:rsid w:val="004C5C1C"/>
    <w:rsid w:val="004D143F"/>
    <w:rsid w:val="004D20E5"/>
    <w:rsid w:val="004D2532"/>
    <w:rsid w:val="004D51AA"/>
    <w:rsid w:val="004D6632"/>
    <w:rsid w:val="004D6BB7"/>
    <w:rsid w:val="004D6FEB"/>
    <w:rsid w:val="004E2991"/>
    <w:rsid w:val="004E45A4"/>
    <w:rsid w:val="004E4B70"/>
    <w:rsid w:val="004E5593"/>
    <w:rsid w:val="004E5B92"/>
    <w:rsid w:val="004E6492"/>
    <w:rsid w:val="004F09E7"/>
    <w:rsid w:val="004F2791"/>
    <w:rsid w:val="004F28B6"/>
    <w:rsid w:val="004F49BA"/>
    <w:rsid w:val="004F7101"/>
    <w:rsid w:val="00500523"/>
    <w:rsid w:val="00500746"/>
    <w:rsid w:val="00501BB3"/>
    <w:rsid w:val="00504D60"/>
    <w:rsid w:val="005051EF"/>
    <w:rsid w:val="005154C9"/>
    <w:rsid w:val="005175E1"/>
    <w:rsid w:val="00520BA1"/>
    <w:rsid w:val="00522C16"/>
    <w:rsid w:val="0052439A"/>
    <w:rsid w:val="005247C0"/>
    <w:rsid w:val="0052607F"/>
    <w:rsid w:val="0053054F"/>
    <w:rsid w:val="005310C1"/>
    <w:rsid w:val="005317E2"/>
    <w:rsid w:val="0053272E"/>
    <w:rsid w:val="00532A1A"/>
    <w:rsid w:val="00534812"/>
    <w:rsid w:val="00536270"/>
    <w:rsid w:val="00536298"/>
    <w:rsid w:val="005375F9"/>
    <w:rsid w:val="00542EF3"/>
    <w:rsid w:val="00545177"/>
    <w:rsid w:val="00546F7A"/>
    <w:rsid w:val="00551D1A"/>
    <w:rsid w:val="00553326"/>
    <w:rsid w:val="00553D62"/>
    <w:rsid w:val="00554B2F"/>
    <w:rsid w:val="00555764"/>
    <w:rsid w:val="00555CE1"/>
    <w:rsid w:val="005563A4"/>
    <w:rsid w:val="005570F8"/>
    <w:rsid w:val="00557335"/>
    <w:rsid w:val="00560D78"/>
    <w:rsid w:val="00561B19"/>
    <w:rsid w:val="00562B0F"/>
    <w:rsid w:val="005635FD"/>
    <w:rsid w:val="00564121"/>
    <w:rsid w:val="0056509A"/>
    <w:rsid w:val="005656F2"/>
    <w:rsid w:val="00566063"/>
    <w:rsid w:val="00566631"/>
    <w:rsid w:val="0057112E"/>
    <w:rsid w:val="005719C9"/>
    <w:rsid w:val="00573A4F"/>
    <w:rsid w:val="0057542B"/>
    <w:rsid w:val="00575AA4"/>
    <w:rsid w:val="00575F67"/>
    <w:rsid w:val="005772FE"/>
    <w:rsid w:val="00584641"/>
    <w:rsid w:val="00584C68"/>
    <w:rsid w:val="0058638D"/>
    <w:rsid w:val="00586512"/>
    <w:rsid w:val="00591248"/>
    <w:rsid w:val="00595160"/>
    <w:rsid w:val="00596B3F"/>
    <w:rsid w:val="00596BE7"/>
    <w:rsid w:val="005970BB"/>
    <w:rsid w:val="0059751F"/>
    <w:rsid w:val="005A19D6"/>
    <w:rsid w:val="005A2099"/>
    <w:rsid w:val="005A2274"/>
    <w:rsid w:val="005A2AF7"/>
    <w:rsid w:val="005A4136"/>
    <w:rsid w:val="005A42EB"/>
    <w:rsid w:val="005B3462"/>
    <w:rsid w:val="005B4901"/>
    <w:rsid w:val="005B5AEC"/>
    <w:rsid w:val="005B6D5C"/>
    <w:rsid w:val="005B6DAC"/>
    <w:rsid w:val="005C1A97"/>
    <w:rsid w:val="005C224D"/>
    <w:rsid w:val="005C651A"/>
    <w:rsid w:val="005C65DF"/>
    <w:rsid w:val="005C6FAE"/>
    <w:rsid w:val="005D06F8"/>
    <w:rsid w:val="005D088E"/>
    <w:rsid w:val="005D10FA"/>
    <w:rsid w:val="005D17DE"/>
    <w:rsid w:val="005D1FAC"/>
    <w:rsid w:val="005D2B3D"/>
    <w:rsid w:val="005D4769"/>
    <w:rsid w:val="005D4B93"/>
    <w:rsid w:val="005D5B81"/>
    <w:rsid w:val="005D64AA"/>
    <w:rsid w:val="005D7A16"/>
    <w:rsid w:val="005E06C5"/>
    <w:rsid w:val="005E0764"/>
    <w:rsid w:val="005E0CA0"/>
    <w:rsid w:val="005E1995"/>
    <w:rsid w:val="005E2AB6"/>
    <w:rsid w:val="005E30FD"/>
    <w:rsid w:val="005E3B70"/>
    <w:rsid w:val="005E4815"/>
    <w:rsid w:val="005F3664"/>
    <w:rsid w:val="006029AC"/>
    <w:rsid w:val="00602FC2"/>
    <w:rsid w:val="00605B6A"/>
    <w:rsid w:val="00605EA2"/>
    <w:rsid w:val="0060728C"/>
    <w:rsid w:val="00611948"/>
    <w:rsid w:val="00613958"/>
    <w:rsid w:val="00614BEB"/>
    <w:rsid w:val="0061656E"/>
    <w:rsid w:val="0061673F"/>
    <w:rsid w:val="006167FC"/>
    <w:rsid w:val="00620E57"/>
    <w:rsid w:val="00621AFB"/>
    <w:rsid w:val="00621C29"/>
    <w:rsid w:val="006237DC"/>
    <w:rsid w:val="006257C3"/>
    <w:rsid w:val="00626B53"/>
    <w:rsid w:val="006277D8"/>
    <w:rsid w:val="006318E8"/>
    <w:rsid w:val="00631B7D"/>
    <w:rsid w:val="00631D0D"/>
    <w:rsid w:val="006324FF"/>
    <w:rsid w:val="00633C56"/>
    <w:rsid w:val="00634C7A"/>
    <w:rsid w:val="00635F6D"/>
    <w:rsid w:val="006374FB"/>
    <w:rsid w:val="00641738"/>
    <w:rsid w:val="006421F5"/>
    <w:rsid w:val="006422FE"/>
    <w:rsid w:val="0064355E"/>
    <w:rsid w:val="006449E0"/>
    <w:rsid w:val="00645415"/>
    <w:rsid w:val="00645CAA"/>
    <w:rsid w:val="00646588"/>
    <w:rsid w:val="00647722"/>
    <w:rsid w:val="00651E56"/>
    <w:rsid w:val="0065200B"/>
    <w:rsid w:val="00653268"/>
    <w:rsid w:val="006569A2"/>
    <w:rsid w:val="006569D1"/>
    <w:rsid w:val="006569EA"/>
    <w:rsid w:val="00656A2B"/>
    <w:rsid w:val="00660196"/>
    <w:rsid w:val="006619B2"/>
    <w:rsid w:val="00665361"/>
    <w:rsid w:val="00665A4A"/>
    <w:rsid w:val="00665C4F"/>
    <w:rsid w:val="006673BD"/>
    <w:rsid w:val="006679EE"/>
    <w:rsid w:val="00677C54"/>
    <w:rsid w:val="00677DFE"/>
    <w:rsid w:val="00680178"/>
    <w:rsid w:val="00680467"/>
    <w:rsid w:val="00681E74"/>
    <w:rsid w:val="00683329"/>
    <w:rsid w:val="006833DA"/>
    <w:rsid w:val="006852DB"/>
    <w:rsid w:val="00691B43"/>
    <w:rsid w:val="00691E62"/>
    <w:rsid w:val="0069226D"/>
    <w:rsid w:val="00692AAE"/>
    <w:rsid w:val="00693843"/>
    <w:rsid w:val="006962E4"/>
    <w:rsid w:val="006974EC"/>
    <w:rsid w:val="006A13E2"/>
    <w:rsid w:val="006A1440"/>
    <w:rsid w:val="006A4768"/>
    <w:rsid w:val="006A5B05"/>
    <w:rsid w:val="006A6CDD"/>
    <w:rsid w:val="006A7F52"/>
    <w:rsid w:val="006B0D03"/>
    <w:rsid w:val="006B1A74"/>
    <w:rsid w:val="006B3445"/>
    <w:rsid w:val="006B3ADF"/>
    <w:rsid w:val="006B43A8"/>
    <w:rsid w:val="006B474A"/>
    <w:rsid w:val="006B50B8"/>
    <w:rsid w:val="006B6C27"/>
    <w:rsid w:val="006C01CE"/>
    <w:rsid w:val="006C0626"/>
    <w:rsid w:val="006C1E87"/>
    <w:rsid w:val="006C28B1"/>
    <w:rsid w:val="006C59FF"/>
    <w:rsid w:val="006C779F"/>
    <w:rsid w:val="006D0840"/>
    <w:rsid w:val="006D0BC8"/>
    <w:rsid w:val="006D12D7"/>
    <w:rsid w:val="006D1F5D"/>
    <w:rsid w:val="006D2F09"/>
    <w:rsid w:val="006D34EE"/>
    <w:rsid w:val="006D4906"/>
    <w:rsid w:val="006E1DBE"/>
    <w:rsid w:val="006E2B65"/>
    <w:rsid w:val="006E3240"/>
    <w:rsid w:val="006E4148"/>
    <w:rsid w:val="006E57E6"/>
    <w:rsid w:val="006E69B6"/>
    <w:rsid w:val="006E6C05"/>
    <w:rsid w:val="006E7910"/>
    <w:rsid w:val="006F028D"/>
    <w:rsid w:val="006F2498"/>
    <w:rsid w:val="006F2AE3"/>
    <w:rsid w:val="006F6CF5"/>
    <w:rsid w:val="0070362D"/>
    <w:rsid w:val="007037F8"/>
    <w:rsid w:val="00704055"/>
    <w:rsid w:val="00704D2D"/>
    <w:rsid w:val="0070614B"/>
    <w:rsid w:val="007067F9"/>
    <w:rsid w:val="00707479"/>
    <w:rsid w:val="0070779F"/>
    <w:rsid w:val="00710566"/>
    <w:rsid w:val="00710EEC"/>
    <w:rsid w:val="0071198B"/>
    <w:rsid w:val="00712193"/>
    <w:rsid w:val="00712FF8"/>
    <w:rsid w:val="00713337"/>
    <w:rsid w:val="007144D3"/>
    <w:rsid w:val="0072051F"/>
    <w:rsid w:val="00721067"/>
    <w:rsid w:val="007230D9"/>
    <w:rsid w:val="00723AD9"/>
    <w:rsid w:val="00724080"/>
    <w:rsid w:val="007261D4"/>
    <w:rsid w:val="00726B79"/>
    <w:rsid w:val="00733389"/>
    <w:rsid w:val="00733AB6"/>
    <w:rsid w:val="00735B19"/>
    <w:rsid w:val="00735DAC"/>
    <w:rsid w:val="007370DC"/>
    <w:rsid w:val="00750230"/>
    <w:rsid w:val="00751136"/>
    <w:rsid w:val="0075280A"/>
    <w:rsid w:val="00752FE9"/>
    <w:rsid w:val="00753AC0"/>
    <w:rsid w:val="00756F3F"/>
    <w:rsid w:val="00757081"/>
    <w:rsid w:val="00761529"/>
    <w:rsid w:val="00761AB1"/>
    <w:rsid w:val="00762C22"/>
    <w:rsid w:val="00763399"/>
    <w:rsid w:val="007643F1"/>
    <w:rsid w:val="007650CD"/>
    <w:rsid w:val="00766A10"/>
    <w:rsid w:val="0076779D"/>
    <w:rsid w:val="0077054D"/>
    <w:rsid w:val="00771250"/>
    <w:rsid w:val="0077184F"/>
    <w:rsid w:val="007728CB"/>
    <w:rsid w:val="0077461D"/>
    <w:rsid w:val="0077499D"/>
    <w:rsid w:val="00775F12"/>
    <w:rsid w:val="0077664D"/>
    <w:rsid w:val="007814AD"/>
    <w:rsid w:val="0078236E"/>
    <w:rsid w:val="00782426"/>
    <w:rsid w:val="007828E7"/>
    <w:rsid w:val="007834D9"/>
    <w:rsid w:val="007915CD"/>
    <w:rsid w:val="00791C5A"/>
    <w:rsid w:val="00792D0A"/>
    <w:rsid w:val="0079749B"/>
    <w:rsid w:val="007974AC"/>
    <w:rsid w:val="007A1782"/>
    <w:rsid w:val="007A33F8"/>
    <w:rsid w:val="007A482C"/>
    <w:rsid w:val="007B0248"/>
    <w:rsid w:val="007B0F29"/>
    <w:rsid w:val="007B1999"/>
    <w:rsid w:val="007B1B4E"/>
    <w:rsid w:val="007B221F"/>
    <w:rsid w:val="007B2AA5"/>
    <w:rsid w:val="007B2C79"/>
    <w:rsid w:val="007B2E38"/>
    <w:rsid w:val="007B2E9A"/>
    <w:rsid w:val="007B746B"/>
    <w:rsid w:val="007B7666"/>
    <w:rsid w:val="007C0D3D"/>
    <w:rsid w:val="007C1FA0"/>
    <w:rsid w:val="007C344C"/>
    <w:rsid w:val="007C657E"/>
    <w:rsid w:val="007D2125"/>
    <w:rsid w:val="007D3C23"/>
    <w:rsid w:val="007D409D"/>
    <w:rsid w:val="007D5614"/>
    <w:rsid w:val="007D68CC"/>
    <w:rsid w:val="007D7499"/>
    <w:rsid w:val="007D7697"/>
    <w:rsid w:val="007E1794"/>
    <w:rsid w:val="007E291E"/>
    <w:rsid w:val="007E3F6C"/>
    <w:rsid w:val="007E6CEA"/>
    <w:rsid w:val="007E7C52"/>
    <w:rsid w:val="007F067B"/>
    <w:rsid w:val="007F1635"/>
    <w:rsid w:val="007F1ADA"/>
    <w:rsid w:val="007F2AB5"/>
    <w:rsid w:val="007F3422"/>
    <w:rsid w:val="007F34F2"/>
    <w:rsid w:val="007F4104"/>
    <w:rsid w:val="007F62F0"/>
    <w:rsid w:val="007F7D92"/>
    <w:rsid w:val="00804278"/>
    <w:rsid w:val="0080436C"/>
    <w:rsid w:val="008049C8"/>
    <w:rsid w:val="00805B87"/>
    <w:rsid w:val="00806B18"/>
    <w:rsid w:val="00806FC1"/>
    <w:rsid w:val="00807571"/>
    <w:rsid w:val="00810A7E"/>
    <w:rsid w:val="008115D6"/>
    <w:rsid w:val="008115EA"/>
    <w:rsid w:val="00811F2A"/>
    <w:rsid w:val="00813596"/>
    <w:rsid w:val="008151B0"/>
    <w:rsid w:val="0082001F"/>
    <w:rsid w:val="008216CC"/>
    <w:rsid w:val="00822B2B"/>
    <w:rsid w:val="00824159"/>
    <w:rsid w:val="00824E7B"/>
    <w:rsid w:val="008268C7"/>
    <w:rsid w:val="0083022C"/>
    <w:rsid w:val="008308A9"/>
    <w:rsid w:val="00833B47"/>
    <w:rsid w:val="00834387"/>
    <w:rsid w:val="008343F5"/>
    <w:rsid w:val="00836316"/>
    <w:rsid w:val="00840713"/>
    <w:rsid w:val="0084081E"/>
    <w:rsid w:val="00842398"/>
    <w:rsid w:val="00842ADA"/>
    <w:rsid w:val="00842E92"/>
    <w:rsid w:val="0084462C"/>
    <w:rsid w:val="00847292"/>
    <w:rsid w:val="008472D4"/>
    <w:rsid w:val="00847763"/>
    <w:rsid w:val="0085428C"/>
    <w:rsid w:val="00857053"/>
    <w:rsid w:val="008608A8"/>
    <w:rsid w:val="00861D32"/>
    <w:rsid w:val="00861E22"/>
    <w:rsid w:val="008623BB"/>
    <w:rsid w:val="008660C8"/>
    <w:rsid w:val="008677D4"/>
    <w:rsid w:val="008703F7"/>
    <w:rsid w:val="008707D4"/>
    <w:rsid w:val="00870D57"/>
    <w:rsid w:val="0087159D"/>
    <w:rsid w:val="00872AE1"/>
    <w:rsid w:val="00873105"/>
    <w:rsid w:val="008736C4"/>
    <w:rsid w:val="00874C30"/>
    <w:rsid w:val="00875391"/>
    <w:rsid w:val="00875EE7"/>
    <w:rsid w:val="00876E22"/>
    <w:rsid w:val="0087795F"/>
    <w:rsid w:val="00877ED5"/>
    <w:rsid w:val="00881D8E"/>
    <w:rsid w:val="00882373"/>
    <w:rsid w:val="008827CF"/>
    <w:rsid w:val="008864BE"/>
    <w:rsid w:val="00886EA8"/>
    <w:rsid w:val="00887E83"/>
    <w:rsid w:val="008908E6"/>
    <w:rsid w:val="008921DC"/>
    <w:rsid w:val="00892BF7"/>
    <w:rsid w:val="00892DC4"/>
    <w:rsid w:val="008934C7"/>
    <w:rsid w:val="008935EC"/>
    <w:rsid w:val="0089449F"/>
    <w:rsid w:val="00895ABF"/>
    <w:rsid w:val="00895E53"/>
    <w:rsid w:val="008971BC"/>
    <w:rsid w:val="008A7D40"/>
    <w:rsid w:val="008B019E"/>
    <w:rsid w:val="008B0E93"/>
    <w:rsid w:val="008B107A"/>
    <w:rsid w:val="008B147D"/>
    <w:rsid w:val="008B18C9"/>
    <w:rsid w:val="008B2298"/>
    <w:rsid w:val="008B3E64"/>
    <w:rsid w:val="008B479F"/>
    <w:rsid w:val="008B49D8"/>
    <w:rsid w:val="008B5D04"/>
    <w:rsid w:val="008B7F22"/>
    <w:rsid w:val="008C01B2"/>
    <w:rsid w:val="008C0A2C"/>
    <w:rsid w:val="008C2D6F"/>
    <w:rsid w:val="008C51BF"/>
    <w:rsid w:val="008C6647"/>
    <w:rsid w:val="008C7248"/>
    <w:rsid w:val="008C7D0D"/>
    <w:rsid w:val="008D0B1A"/>
    <w:rsid w:val="008D1482"/>
    <w:rsid w:val="008D1E09"/>
    <w:rsid w:val="008D25D9"/>
    <w:rsid w:val="008D2C74"/>
    <w:rsid w:val="008D751E"/>
    <w:rsid w:val="008E274A"/>
    <w:rsid w:val="008E2B16"/>
    <w:rsid w:val="008E3186"/>
    <w:rsid w:val="008E3BEF"/>
    <w:rsid w:val="008E5AA7"/>
    <w:rsid w:val="008E5E4C"/>
    <w:rsid w:val="008E6516"/>
    <w:rsid w:val="008F05B7"/>
    <w:rsid w:val="008F253D"/>
    <w:rsid w:val="008F53B9"/>
    <w:rsid w:val="008F5913"/>
    <w:rsid w:val="0090193C"/>
    <w:rsid w:val="00903080"/>
    <w:rsid w:val="009040BF"/>
    <w:rsid w:val="00904CA0"/>
    <w:rsid w:val="00905727"/>
    <w:rsid w:val="009058B8"/>
    <w:rsid w:val="0090625A"/>
    <w:rsid w:val="009103C2"/>
    <w:rsid w:val="009105BC"/>
    <w:rsid w:val="0091091E"/>
    <w:rsid w:val="009117E5"/>
    <w:rsid w:val="0091244A"/>
    <w:rsid w:val="009125AE"/>
    <w:rsid w:val="00912F1B"/>
    <w:rsid w:val="00913E3B"/>
    <w:rsid w:val="00914305"/>
    <w:rsid w:val="0091751D"/>
    <w:rsid w:val="00920330"/>
    <w:rsid w:val="0092448D"/>
    <w:rsid w:val="009255F2"/>
    <w:rsid w:val="00926A3D"/>
    <w:rsid w:val="0092788A"/>
    <w:rsid w:val="00936641"/>
    <w:rsid w:val="00937593"/>
    <w:rsid w:val="009379A9"/>
    <w:rsid w:val="00940B9C"/>
    <w:rsid w:val="00940BD2"/>
    <w:rsid w:val="00945219"/>
    <w:rsid w:val="00951BC9"/>
    <w:rsid w:val="00954FCF"/>
    <w:rsid w:val="00955A21"/>
    <w:rsid w:val="00956598"/>
    <w:rsid w:val="0095687C"/>
    <w:rsid w:val="00957CCF"/>
    <w:rsid w:val="00961584"/>
    <w:rsid w:val="00962B2B"/>
    <w:rsid w:val="00963D2B"/>
    <w:rsid w:val="00965F5C"/>
    <w:rsid w:val="0096753C"/>
    <w:rsid w:val="0096777C"/>
    <w:rsid w:val="0097196C"/>
    <w:rsid w:val="00972774"/>
    <w:rsid w:val="00973343"/>
    <w:rsid w:val="00975A8E"/>
    <w:rsid w:val="009825AF"/>
    <w:rsid w:val="0098280F"/>
    <w:rsid w:val="00984883"/>
    <w:rsid w:val="00984ABD"/>
    <w:rsid w:val="0098618C"/>
    <w:rsid w:val="009871C2"/>
    <w:rsid w:val="00987CF2"/>
    <w:rsid w:val="00990FCB"/>
    <w:rsid w:val="00991A59"/>
    <w:rsid w:val="00994F1F"/>
    <w:rsid w:val="009961F6"/>
    <w:rsid w:val="00996D1C"/>
    <w:rsid w:val="00997A7E"/>
    <w:rsid w:val="009A0868"/>
    <w:rsid w:val="009A16AF"/>
    <w:rsid w:val="009A16F0"/>
    <w:rsid w:val="009A2903"/>
    <w:rsid w:val="009A3222"/>
    <w:rsid w:val="009A49CB"/>
    <w:rsid w:val="009A6671"/>
    <w:rsid w:val="009A777A"/>
    <w:rsid w:val="009B060F"/>
    <w:rsid w:val="009B0E03"/>
    <w:rsid w:val="009B1832"/>
    <w:rsid w:val="009B6868"/>
    <w:rsid w:val="009C03AC"/>
    <w:rsid w:val="009C0C93"/>
    <w:rsid w:val="009C77A5"/>
    <w:rsid w:val="009C7F9F"/>
    <w:rsid w:val="009D0BF7"/>
    <w:rsid w:val="009D1402"/>
    <w:rsid w:val="009D1863"/>
    <w:rsid w:val="009D4DED"/>
    <w:rsid w:val="009D4F35"/>
    <w:rsid w:val="009D5256"/>
    <w:rsid w:val="009D5FDD"/>
    <w:rsid w:val="009E1952"/>
    <w:rsid w:val="009E199F"/>
    <w:rsid w:val="009E1ED8"/>
    <w:rsid w:val="009E3EDB"/>
    <w:rsid w:val="009E3F45"/>
    <w:rsid w:val="009E63B3"/>
    <w:rsid w:val="009E786F"/>
    <w:rsid w:val="009E7C6E"/>
    <w:rsid w:val="009F2045"/>
    <w:rsid w:val="00A004E9"/>
    <w:rsid w:val="00A019A5"/>
    <w:rsid w:val="00A03888"/>
    <w:rsid w:val="00A039F5"/>
    <w:rsid w:val="00A05290"/>
    <w:rsid w:val="00A061E8"/>
    <w:rsid w:val="00A0735B"/>
    <w:rsid w:val="00A10EFE"/>
    <w:rsid w:val="00A132E5"/>
    <w:rsid w:val="00A13D5C"/>
    <w:rsid w:val="00A13F07"/>
    <w:rsid w:val="00A15476"/>
    <w:rsid w:val="00A16815"/>
    <w:rsid w:val="00A20433"/>
    <w:rsid w:val="00A209C5"/>
    <w:rsid w:val="00A22BBA"/>
    <w:rsid w:val="00A24307"/>
    <w:rsid w:val="00A24D1D"/>
    <w:rsid w:val="00A258E9"/>
    <w:rsid w:val="00A25FE8"/>
    <w:rsid w:val="00A269CC"/>
    <w:rsid w:val="00A31A56"/>
    <w:rsid w:val="00A322FD"/>
    <w:rsid w:val="00A34454"/>
    <w:rsid w:val="00A348C8"/>
    <w:rsid w:val="00A34C8F"/>
    <w:rsid w:val="00A42BF4"/>
    <w:rsid w:val="00A47EDC"/>
    <w:rsid w:val="00A47FDD"/>
    <w:rsid w:val="00A5021B"/>
    <w:rsid w:val="00A50D47"/>
    <w:rsid w:val="00A520F8"/>
    <w:rsid w:val="00A541C0"/>
    <w:rsid w:val="00A54D27"/>
    <w:rsid w:val="00A62B95"/>
    <w:rsid w:val="00A659BB"/>
    <w:rsid w:val="00A664F9"/>
    <w:rsid w:val="00A66A53"/>
    <w:rsid w:val="00A670CF"/>
    <w:rsid w:val="00A70B8B"/>
    <w:rsid w:val="00A71560"/>
    <w:rsid w:val="00A719EB"/>
    <w:rsid w:val="00A72E23"/>
    <w:rsid w:val="00A72F99"/>
    <w:rsid w:val="00A74CF1"/>
    <w:rsid w:val="00A75C71"/>
    <w:rsid w:val="00A770B1"/>
    <w:rsid w:val="00A77258"/>
    <w:rsid w:val="00A7773E"/>
    <w:rsid w:val="00A82796"/>
    <w:rsid w:val="00A838B2"/>
    <w:rsid w:val="00A8404E"/>
    <w:rsid w:val="00A848BA"/>
    <w:rsid w:val="00A85F5B"/>
    <w:rsid w:val="00A864E3"/>
    <w:rsid w:val="00A87C5E"/>
    <w:rsid w:val="00A90D77"/>
    <w:rsid w:val="00A94727"/>
    <w:rsid w:val="00A9607D"/>
    <w:rsid w:val="00A96EBD"/>
    <w:rsid w:val="00AA352A"/>
    <w:rsid w:val="00AA6014"/>
    <w:rsid w:val="00AB0FB8"/>
    <w:rsid w:val="00AB2A60"/>
    <w:rsid w:val="00AB4492"/>
    <w:rsid w:val="00AB7B9E"/>
    <w:rsid w:val="00AC2DD0"/>
    <w:rsid w:val="00AC36D8"/>
    <w:rsid w:val="00AC3FB7"/>
    <w:rsid w:val="00AC5584"/>
    <w:rsid w:val="00AC5F8D"/>
    <w:rsid w:val="00AC7503"/>
    <w:rsid w:val="00AC7509"/>
    <w:rsid w:val="00AD04E6"/>
    <w:rsid w:val="00AD0BA8"/>
    <w:rsid w:val="00AD1A7F"/>
    <w:rsid w:val="00AD2B5E"/>
    <w:rsid w:val="00AD52DD"/>
    <w:rsid w:val="00AD548E"/>
    <w:rsid w:val="00AD6297"/>
    <w:rsid w:val="00AD67E0"/>
    <w:rsid w:val="00AD6CAE"/>
    <w:rsid w:val="00AD6E9C"/>
    <w:rsid w:val="00AD753D"/>
    <w:rsid w:val="00AE006B"/>
    <w:rsid w:val="00AE06EA"/>
    <w:rsid w:val="00AE2EAA"/>
    <w:rsid w:val="00AE3993"/>
    <w:rsid w:val="00AE4128"/>
    <w:rsid w:val="00AF565D"/>
    <w:rsid w:val="00B00689"/>
    <w:rsid w:val="00B009FB"/>
    <w:rsid w:val="00B1072C"/>
    <w:rsid w:val="00B127C3"/>
    <w:rsid w:val="00B12978"/>
    <w:rsid w:val="00B132BE"/>
    <w:rsid w:val="00B13F48"/>
    <w:rsid w:val="00B14A37"/>
    <w:rsid w:val="00B208A2"/>
    <w:rsid w:val="00B21A26"/>
    <w:rsid w:val="00B26040"/>
    <w:rsid w:val="00B26C92"/>
    <w:rsid w:val="00B321B7"/>
    <w:rsid w:val="00B326FB"/>
    <w:rsid w:val="00B333A7"/>
    <w:rsid w:val="00B33583"/>
    <w:rsid w:val="00B356FA"/>
    <w:rsid w:val="00B374E5"/>
    <w:rsid w:val="00B377AD"/>
    <w:rsid w:val="00B428DB"/>
    <w:rsid w:val="00B431C5"/>
    <w:rsid w:val="00B45551"/>
    <w:rsid w:val="00B4676C"/>
    <w:rsid w:val="00B46D91"/>
    <w:rsid w:val="00B50454"/>
    <w:rsid w:val="00B528AD"/>
    <w:rsid w:val="00B52A24"/>
    <w:rsid w:val="00B538B8"/>
    <w:rsid w:val="00B53A74"/>
    <w:rsid w:val="00B561B9"/>
    <w:rsid w:val="00B56A3A"/>
    <w:rsid w:val="00B57F85"/>
    <w:rsid w:val="00B61BAA"/>
    <w:rsid w:val="00B61C57"/>
    <w:rsid w:val="00B62D99"/>
    <w:rsid w:val="00B64EDB"/>
    <w:rsid w:val="00B76BAB"/>
    <w:rsid w:val="00B804CD"/>
    <w:rsid w:val="00B8208E"/>
    <w:rsid w:val="00B826A2"/>
    <w:rsid w:val="00B826F2"/>
    <w:rsid w:val="00B82A31"/>
    <w:rsid w:val="00B82A72"/>
    <w:rsid w:val="00B82FDB"/>
    <w:rsid w:val="00B8341B"/>
    <w:rsid w:val="00B838B6"/>
    <w:rsid w:val="00B841BB"/>
    <w:rsid w:val="00B8518B"/>
    <w:rsid w:val="00B86A9B"/>
    <w:rsid w:val="00B87718"/>
    <w:rsid w:val="00B91062"/>
    <w:rsid w:val="00B92499"/>
    <w:rsid w:val="00B93F9F"/>
    <w:rsid w:val="00B94F9F"/>
    <w:rsid w:val="00B95B9F"/>
    <w:rsid w:val="00BA0160"/>
    <w:rsid w:val="00BA08C8"/>
    <w:rsid w:val="00BA0F38"/>
    <w:rsid w:val="00BA195E"/>
    <w:rsid w:val="00BA2702"/>
    <w:rsid w:val="00BA3B33"/>
    <w:rsid w:val="00BA4A49"/>
    <w:rsid w:val="00BA5FBF"/>
    <w:rsid w:val="00BA6337"/>
    <w:rsid w:val="00BA7756"/>
    <w:rsid w:val="00BB1515"/>
    <w:rsid w:val="00BB1643"/>
    <w:rsid w:val="00BB195F"/>
    <w:rsid w:val="00BB3CA3"/>
    <w:rsid w:val="00BB59B2"/>
    <w:rsid w:val="00BB70BA"/>
    <w:rsid w:val="00BC089C"/>
    <w:rsid w:val="00BC27E4"/>
    <w:rsid w:val="00BC4ABB"/>
    <w:rsid w:val="00BC4CE0"/>
    <w:rsid w:val="00BC57BA"/>
    <w:rsid w:val="00BC5A60"/>
    <w:rsid w:val="00BD2528"/>
    <w:rsid w:val="00BD3AB3"/>
    <w:rsid w:val="00BD48E0"/>
    <w:rsid w:val="00BD5505"/>
    <w:rsid w:val="00BD7FD8"/>
    <w:rsid w:val="00BE0CDF"/>
    <w:rsid w:val="00BE171B"/>
    <w:rsid w:val="00BE345B"/>
    <w:rsid w:val="00BE4343"/>
    <w:rsid w:val="00BE5BAA"/>
    <w:rsid w:val="00BE6418"/>
    <w:rsid w:val="00BE6D97"/>
    <w:rsid w:val="00BF18DB"/>
    <w:rsid w:val="00BF33AB"/>
    <w:rsid w:val="00BF445C"/>
    <w:rsid w:val="00BF44F7"/>
    <w:rsid w:val="00BF4B11"/>
    <w:rsid w:val="00BF5E93"/>
    <w:rsid w:val="00BF60B7"/>
    <w:rsid w:val="00BF6D36"/>
    <w:rsid w:val="00C00556"/>
    <w:rsid w:val="00C0055F"/>
    <w:rsid w:val="00C00687"/>
    <w:rsid w:val="00C00904"/>
    <w:rsid w:val="00C009B2"/>
    <w:rsid w:val="00C01B8B"/>
    <w:rsid w:val="00C02A47"/>
    <w:rsid w:val="00C030CE"/>
    <w:rsid w:val="00C03B53"/>
    <w:rsid w:val="00C05361"/>
    <w:rsid w:val="00C05539"/>
    <w:rsid w:val="00C079BF"/>
    <w:rsid w:val="00C07A55"/>
    <w:rsid w:val="00C07E1B"/>
    <w:rsid w:val="00C10368"/>
    <w:rsid w:val="00C1056C"/>
    <w:rsid w:val="00C10691"/>
    <w:rsid w:val="00C113C1"/>
    <w:rsid w:val="00C1473E"/>
    <w:rsid w:val="00C16026"/>
    <w:rsid w:val="00C16F90"/>
    <w:rsid w:val="00C17D5D"/>
    <w:rsid w:val="00C21091"/>
    <w:rsid w:val="00C264BB"/>
    <w:rsid w:val="00C27206"/>
    <w:rsid w:val="00C275F7"/>
    <w:rsid w:val="00C300A0"/>
    <w:rsid w:val="00C36CA2"/>
    <w:rsid w:val="00C37B72"/>
    <w:rsid w:val="00C40EBB"/>
    <w:rsid w:val="00C43DCA"/>
    <w:rsid w:val="00C44049"/>
    <w:rsid w:val="00C443D7"/>
    <w:rsid w:val="00C450B2"/>
    <w:rsid w:val="00C45F51"/>
    <w:rsid w:val="00C46197"/>
    <w:rsid w:val="00C52B98"/>
    <w:rsid w:val="00C53AF7"/>
    <w:rsid w:val="00C54509"/>
    <w:rsid w:val="00C64100"/>
    <w:rsid w:val="00C64786"/>
    <w:rsid w:val="00C64FA4"/>
    <w:rsid w:val="00C65499"/>
    <w:rsid w:val="00C67003"/>
    <w:rsid w:val="00C67380"/>
    <w:rsid w:val="00C72552"/>
    <w:rsid w:val="00C72599"/>
    <w:rsid w:val="00C73820"/>
    <w:rsid w:val="00C741B9"/>
    <w:rsid w:val="00C76A0A"/>
    <w:rsid w:val="00C80039"/>
    <w:rsid w:val="00C81317"/>
    <w:rsid w:val="00C815F4"/>
    <w:rsid w:val="00C824C9"/>
    <w:rsid w:val="00C82D00"/>
    <w:rsid w:val="00C82D4D"/>
    <w:rsid w:val="00C82F53"/>
    <w:rsid w:val="00C83410"/>
    <w:rsid w:val="00C83C4D"/>
    <w:rsid w:val="00C83F95"/>
    <w:rsid w:val="00C840B9"/>
    <w:rsid w:val="00C84D84"/>
    <w:rsid w:val="00C85CA5"/>
    <w:rsid w:val="00C90809"/>
    <w:rsid w:val="00C91A77"/>
    <w:rsid w:val="00C922AE"/>
    <w:rsid w:val="00C93A38"/>
    <w:rsid w:val="00C967FE"/>
    <w:rsid w:val="00CA0D4C"/>
    <w:rsid w:val="00CA16F9"/>
    <w:rsid w:val="00CA3DFE"/>
    <w:rsid w:val="00CB299B"/>
    <w:rsid w:val="00CB479D"/>
    <w:rsid w:val="00CB5D03"/>
    <w:rsid w:val="00CB7AC4"/>
    <w:rsid w:val="00CC075B"/>
    <w:rsid w:val="00CC2482"/>
    <w:rsid w:val="00CC36A6"/>
    <w:rsid w:val="00CC55DD"/>
    <w:rsid w:val="00CD1AC0"/>
    <w:rsid w:val="00CD26A9"/>
    <w:rsid w:val="00CD3383"/>
    <w:rsid w:val="00CD3F91"/>
    <w:rsid w:val="00CD7296"/>
    <w:rsid w:val="00CD79D7"/>
    <w:rsid w:val="00CE073D"/>
    <w:rsid w:val="00CE1F2B"/>
    <w:rsid w:val="00CE3A84"/>
    <w:rsid w:val="00CE5064"/>
    <w:rsid w:val="00CE53B7"/>
    <w:rsid w:val="00CE709E"/>
    <w:rsid w:val="00CE754C"/>
    <w:rsid w:val="00CE7D4E"/>
    <w:rsid w:val="00CF0999"/>
    <w:rsid w:val="00CF191E"/>
    <w:rsid w:val="00CF2A73"/>
    <w:rsid w:val="00CF3A7A"/>
    <w:rsid w:val="00CF47B1"/>
    <w:rsid w:val="00CF681C"/>
    <w:rsid w:val="00CF71C2"/>
    <w:rsid w:val="00CF7785"/>
    <w:rsid w:val="00CF7925"/>
    <w:rsid w:val="00D004E8"/>
    <w:rsid w:val="00D00985"/>
    <w:rsid w:val="00D01D31"/>
    <w:rsid w:val="00D070EA"/>
    <w:rsid w:val="00D076D9"/>
    <w:rsid w:val="00D1185D"/>
    <w:rsid w:val="00D1299C"/>
    <w:rsid w:val="00D13D06"/>
    <w:rsid w:val="00D17CBD"/>
    <w:rsid w:val="00D244AF"/>
    <w:rsid w:val="00D25573"/>
    <w:rsid w:val="00D2772C"/>
    <w:rsid w:val="00D30437"/>
    <w:rsid w:val="00D329FC"/>
    <w:rsid w:val="00D34772"/>
    <w:rsid w:val="00D40FF4"/>
    <w:rsid w:val="00D4244A"/>
    <w:rsid w:val="00D428BF"/>
    <w:rsid w:val="00D4310A"/>
    <w:rsid w:val="00D43AB6"/>
    <w:rsid w:val="00D4443B"/>
    <w:rsid w:val="00D44FF8"/>
    <w:rsid w:val="00D45DBE"/>
    <w:rsid w:val="00D47667"/>
    <w:rsid w:val="00D500F7"/>
    <w:rsid w:val="00D529B6"/>
    <w:rsid w:val="00D52C0E"/>
    <w:rsid w:val="00D52D0D"/>
    <w:rsid w:val="00D53911"/>
    <w:rsid w:val="00D53D4A"/>
    <w:rsid w:val="00D545CE"/>
    <w:rsid w:val="00D61F58"/>
    <w:rsid w:val="00D62724"/>
    <w:rsid w:val="00D63164"/>
    <w:rsid w:val="00D63BC2"/>
    <w:rsid w:val="00D6641B"/>
    <w:rsid w:val="00D704EA"/>
    <w:rsid w:val="00D71BBB"/>
    <w:rsid w:val="00D72566"/>
    <w:rsid w:val="00D75881"/>
    <w:rsid w:val="00D75E0B"/>
    <w:rsid w:val="00D760E8"/>
    <w:rsid w:val="00D7676F"/>
    <w:rsid w:val="00D772D9"/>
    <w:rsid w:val="00D8253A"/>
    <w:rsid w:val="00D83E4D"/>
    <w:rsid w:val="00D862A4"/>
    <w:rsid w:val="00D873DE"/>
    <w:rsid w:val="00D87BFB"/>
    <w:rsid w:val="00D954B2"/>
    <w:rsid w:val="00D961E9"/>
    <w:rsid w:val="00D96A1B"/>
    <w:rsid w:val="00DA3887"/>
    <w:rsid w:val="00DA3A5C"/>
    <w:rsid w:val="00DA6D35"/>
    <w:rsid w:val="00DB06C5"/>
    <w:rsid w:val="00DB19CA"/>
    <w:rsid w:val="00DB39AB"/>
    <w:rsid w:val="00DB4267"/>
    <w:rsid w:val="00DB527B"/>
    <w:rsid w:val="00DB59AD"/>
    <w:rsid w:val="00DC00E0"/>
    <w:rsid w:val="00DC0676"/>
    <w:rsid w:val="00DC3169"/>
    <w:rsid w:val="00DC644D"/>
    <w:rsid w:val="00DC6A6A"/>
    <w:rsid w:val="00DD2564"/>
    <w:rsid w:val="00DD2B0F"/>
    <w:rsid w:val="00DD3A4D"/>
    <w:rsid w:val="00DD3EBE"/>
    <w:rsid w:val="00DD491F"/>
    <w:rsid w:val="00DD6FF1"/>
    <w:rsid w:val="00DD72F7"/>
    <w:rsid w:val="00DE05F9"/>
    <w:rsid w:val="00DE21CA"/>
    <w:rsid w:val="00DE366C"/>
    <w:rsid w:val="00DE3740"/>
    <w:rsid w:val="00DE4E88"/>
    <w:rsid w:val="00DE5743"/>
    <w:rsid w:val="00DE721B"/>
    <w:rsid w:val="00DF038F"/>
    <w:rsid w:val="00DF30B8"/>
    <w:rsid w:val="00DF49F5"/>
    <w:rsid w:val="00DF5F18"/>
    <w:rsid w:val="00DF6380"/>
    <w:rsid w:val="00DF740F"/>
    <w:rsid w:val="00E00ADC"/>
    <w:rsid w:val="00E00C20"/>
    <w:rsid w:val="00E038A1"/>
    <w:rsid w:val="00E063C6"/>
    <w:rsid w:val="00E06976"/>
    <w:rsid w:val="00E071B9"/>
    <w:rsid w:val="00E07E81"/>
    <w:rsid w:val="00E105EF"/>
    <w:rsid w:val="00E159A0"/>
    <w:rsid w:val="00E15E91"/>
    <w:rsid w:val="00E205B7"/>
    <w:rsid w:val="00E20682"/>
    <w:rsid w:val="00E21410"/>
    <w:rsid w:val="00E242C7"/>
    <w:rsid w:val="00E24EED"/>
    <w:rsid w:val="00E255DF"/>
    <w:rsid w:val="00E27098"/>
    <w:rsid w:val="00E30931"/>
    <w:rsid w:val="00E31D82"/>
    <w:rsid w:val="00E320E9"/>
    <w:rsid w:val="00E32EA0"/>
    <w:rsid w:val="00E332C1"/>
    <w:rsid w:val="00E33493"/>
    <w:rsid w:val="00E335FB"/>
    <w:rsid w:val="00E34709"/>
    <w:rsid w:val="00E34AD6"/>
    <w:rsid w:val="00E34D34"/>
    <w:rsid w:val="00E36EAA"/>
    <w:rsid w:val="00E4185B"/>
    <w:rsid w:val="00E41E23"/>
    <w:rsid w:val="00E42319"/>
    <w:rsid w:val="00E4375A"/>
    <w:rsid w:val="00E438EE"/>
    <w:rsid w:val="00E43C10"/>
    <w:rsid w:val="00E44E1C"/>
    <w:rsid w:val="00E4564C"/>
    <w:rsid w:val="00E514A4"/>
    <w:rsid w:val="00E51755"/>
    <w:rsid w:val="00E52200"/>
    <w:rsid w:val="00E53732"/>
    <w:rsid w:val="00E5692F"/>
    <w:rsid w:val="00E56D5D"/>
    <w:rsid w:val="00E6013C"/>
    <w:rsid w:val="00E6087C"/>
    <w:rsid w:val="00E612FC"/>
    <w:rsid w:val="00E61F37"/>
    <w:rsid w:val="00E64585"/>
    <w:rsid w:val="00E659E6"/>
    <w:rsid w:val="00E6771D"/>
    <w:rsid w:val="00E70529"/>
    <w:rsid w:val="00E70575"/>
    <w:rsid w:val="00E718C8"/>
    <w:rsid w:val="00E72D88"/>
    <w:rsid w:val="00E73892"/>
    <w:rsid w:val="00E743FD"/>
    <w:rsid w:val="00E744FD"/>
    <w:rsid w:val="00E74871"/>
    <w:rsid w:val="00E80A5B"/>
    <w:rsid w:val="00E81E14"/>
    <w:rsid w:val="00E82F94"/>
    <w:rsid w:val="00E83DA3"/>
    <w:rsid w:val="00E85B93"/>
    <w:rsid w:val="00E8678C"/>
    <w:rsid w:val="00E870B9"/>
    <w:rsid w:val="00E871D8"/>
    <w:rsid w:val="00E87891"/>
    <w:rsid w:val="00E87B43"/>
    <w:rsid w:val="00E90191"/>
    <w:rsid w:val="00E90A3D"/>
    <w:rsid w:val="00E9142A"/>
    <w:rsid w:val="00E91DF1"/>
    <w:rsid w:val="00E9236A"/>
    <w:rsid w:val="00E9356F"/>
    <w:rsid w:val="00E95FDE"/>
    <w:rsid w:val="00E97062"/>
    <w:rsid w:val="00EA1806"/>
    <w:rsid w:val="00EA261D"/>
    <w:rsid w:val="00EA32EF"/>
    <w:rsid w:val="00EA44DB"/>
    <w:rsid w:val="00EB2E9A"/>
    <w:rsid w:val="00EB3197"/>
    <w:rsid w:val="00EB40FF"/>
    <w:rsid w:val="00EB4750"/>
    <w:rsid w:val="00EB5914"/>
    <w:rsid w:val="00EB7E10"/>
    <w:rsid w:val="00EC2B3A"/>
    <w:rsid w:val="00EC460D"/>
    <w:rsid w:val="00EC6B20"/>
    <w:rsid w:val="00EC7939"/>
    <w:rsid w:val="00ED11C9"/>
    <w:rsid w:val="00ED2F47"/>
    <w:rsid w:val="00ED3824"/>
    <w:rsid w:val="00ED54F7"/>
    <w:rsid w:val="00EE04B7"/>
    <w:rsid w:val="00EE4B9B"/>
    <w:rsid w:val="00EE618B"/>
    <w:rsid w:val="00EE7AD7"/>
    <w:rsid w:val="00EF0D9B"/>
    <w:rsid w:val="00EF1711"/>
    <w:rsid w:val="00EF2B05"/>
    <w:rsid w:val="00F006DE"/>
    <w:rsid w:val="00F00D01"/>
    <w:rsid w:val="00F00FE6"/>
    <w:rsid w:val="00F036AF"/>
    <w:rsid w:val="00F03DB9"/>
    <w:rsid w:val="00F049DD"/>
    <w:rsid w:val="00F04E59"/>
    <w:rsid w:val="00F04F30"/>
    <w:rsid w:val="00F05827"/>
    <w:rsid w:val="00F1036D"/>
    <w:rsid w:val="00F1327F"/>
    <w:rsid w:val="00F13AB5"/>
    <w:rsid w:val="00F14EEA"/>
    <w:rsid w:val="00F17C98"/>
    <w:rsid w:val="00F21F23"/>
    <w:rsid w:val="00F24410"/>
    <w:rsid w:val="00F259FB"/>
    <w:rsid w:val="00F261D5"/>
    <w:rsid w:val="00F2675B"/>
    <w:rsid w:val="00F26E3C"/>
    <w:rsid w:val="00F32F47"/>
    <w:rsid w:val="00F3492A"/>
    <w:rsid w:val="00F3572B"/>
    <w:rsid w:val="00F35D22"/>
    <w:rsid w:val="00F3600A"/>
    <w:rsid w:val="00F367CC"/>
    <w:rsid w:val="00F36AA7"/>
    <w:rsid w:val="00F415A9"/>
    <w:rsid w:val="00F419F4"/>
    <w:rsid w:val="00F424BA"/>
    <w:rsid w:val="00F42F2E"/>
    <w:rsid w:val="00F435D2"/>
    <w:rsid w:val="00F44899"/>
    <w:rsid w:val="00F45700"/>
    <w:rsid w:val="00F4576A"/>
    <w:rsid w:val="00F45F72"/>
    <w:rsid w:val="00F46F43"/>
    <w:rsid w:val="00F509E4"/>
    <w:rsid w:val="00F52B41"/>
    <w:rsid w:val="00F5303D"/>
    <w:rsid w:val="00F54314"/>
    <w:rsid w:val="00F54BFC"/>
    <w:rsid w:val="00F55298"/>
    <w:rsid w:val="00F55922"/>
    <w:rsid w:val="00F55C33"/>
    <w:rsid w:val="00F56825"/>
    <w:rsid w:val="00F628BB"/>
    <w:rsid w:val="00F63913"/>
    <w:rsid w:val="00F63E51"/>
    <w:rsid w:val="00F674BF"/>
    <w:rsid w:val="00F677E8"/>
    <w:rsid w:val="00F703D5"/>
    <w:rsid w:val="00F703E9"/>
    <w:rsid w:val="00F70606"/>
    <w:rsid w:val="00F71436"/>
    <w:rsid w:val="00F72120"/>
    <w:rsid w:val="00F72210"/>
    <w:rsid w:val="00F725A8"/>
    <w:rsid w:val="00F750D7"/>
    <w:rsid w:val="00F7592D"/>
    <w:rsid w:val="00F80321"/>
    <w:rsid w:val="00F83523"/>
    <w:rsid w:val="00F8364F"/>
    <w:rsid w:val="00F83D16"/>
    <w:rsid w:val="00F860EE"/>
    <w:rsid w:val="00F949F4"/>
    <w:rsid w:val="00F94EAE"/>
    <w:rsid w:val="00F95224"/>
    <w:rsid w:val="00F959BC"/>
    <w:rsid w:val="00F96394"/>
    <w:rsid w:val="00FA1161"/>
    <w:rsid w:val="00FA3915"/>
    <w:rsid w:val="00FA3DB2"/>
    <w:rsid w:val="00FA4289"/>
    <w:rsid w:val="00FA5542"/>
    <w:rsid w:val="00FA630C"/>
    <w:rsid w:val="00FA69A0"/>
    <w:rsid w:val="00FA72F5"/>
    <w:rsid w:val="00FB02DC"/>
    <w:rsid w:val="00FB07E4"/>
    <w:rsid w:val="00FB1B0F"/>
    <w:rsid w:val="00FB35AA"/>
    <w:rsid w:val="00FB395D"/>
    <w:rsid w:val="00FB4598"/>
    <w:rsid w:val="00FB471E"/>
    <w:rsid w:val="00FB6299"/>
    <w:rsid w:val="00FB6869"/>
    <w:rsid w:val="00FB6A2F"/>
    <w:rsid w:val="00FB6CFB"/>
    <w:rsid w:val="00FC0738"/>
    <w:rsid w:val="00FC1084"/>
    <w:rsid w:val="00FC364C"/>
    <w:rsid w:val="00FC3F60"/>
    <w:rsid w:val="00FD0325"/>
    <w:rsid w:val="00FD12C7"/>
    <w:rsid w:val="00FD36EF"/>
    <w:rsid w:val="00FD3AA5"/>
    <w:rsid w:val="00FD4BBE"/>
    <w:rsid w:val="00FD5AAD"/>
    <w:rsid w:val="00FD6F2F"/>
    <w:rsid w:val="00FE2080"/>
    <w:rsid w:val="00FE230D"/>
    <w:rsid w:val="00FE269A"/>
    <w:rsid w:val="00FE3C63"/>
    <w:rsid w:val="00FE405A"/>
    <w:rsid w:val="00FE4639"/>
    <w:rsid w:val="00FE50DB"/>
    <w:rsid w:val="00FE58CC"/>
    <w:rsid w:val="00FE794D"/>
    <w:rsid w:val="00FE7F3B"/>
    <w:rsid w:val="00FF4718"/>
    <w:rsid w:val="00FF482A"/>
    <w:rsid w:val="00FF66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4260EA4-1AF4-45F7-A0C6-9AF32E03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3B4"/>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3443B4"/>
    <w:rPr>
      <w:rFonts w:ascii="Calibri" w:eastAsia="Calibri" w:hAnsi="Calibri" w:cs="Times New Roman"/>
    </w:rPr>
  </w:style>
  <w:style w:type="character" w:customStyle="1" w:styleId="tvhtml">
    <w:name w:val="tv_html"/>
    <w:basedOn w:val="DefaultParagraphFont"/>
    <w:rsid w:val="003443B4"/>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rsid w:val="003443B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rsid w:val="003443B4"/>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CharCharChar"/>
    <w:uiPriority w:val="99"/>
    <w:rsid w:val="003443B4"/>
    <w:rPr>
      <w:vertAlign w:val="superscript"/>
    </w:rPr>
  </w:style>
  <w:style w:type="paragraph" w:customStyle="1" w:styleId="Default">
    <w:name w:val="Default"/>
    <w:uiPriority w:val="99"/>
    <w:rsid w:val="003443B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A25FE8"/>
    <w:rPr>
      <w:sz w:val="16"/>
      <w:szCs w:val="16"/>
    </w:rPr>
  </w:style>
  <w:style w:type="paragraph" w:styleId="CommentText">
    <w:name w:val="annotation text"/>
    <w:basedOn w:val="Normal"/>
    <w:link w:val="CommentTextChar"/>
    <w:uiPriority w:val="99"/>
    <w:unhideWhenUsed/>
    <w:rsid w:val="00A25FE8"/>
    <w:pPr>
      <w:spacing w:line="240" w:lineRule="auto"/>
    </w:pPr>
    <w:rPr>
      <w:sz w:val="20"/>
      <w:szCs w:val="20"/>
    </w:rPr>
  </w:style>
  <w:style w:type="character" w:customStyle="1" w:styleId="CommentTextChar">
    <w:name w:val="Comment Text Char"/>
    <w:basedOn w:val="DefaultParagraphFont"/>
    <w:link w:val="CommentText"/>
    <w:uiPriority w:val="99"/>
    <w:rsid w:val="00A25FE8"/>
    <w:rPr>
      <w:sz w:val="20"/>
      <w:szCs w:val="20"/>
    </w:rPr>
  </w:style>
  <w:style w:type="paragraph" w:styleId="CommentSubject">
    <w:name w:val="annotation subject"/>
    <w:basedOn w:val="CommentText"/>
    <w:next w:val="CommentText"/>
    <w:link w:val="CommentSubjectChar"/>
    <w:uiPriority w:val="99"/>
    <w:semiHidden/>
    <w:unhideWhenUsed/>
    <w:rsid w:val="00A25FE8"/>
    <w:rPr>
      <w:b/>
      <w:bCs/>
    </w:rPr>
  </w:style>
  <w:style w:type="character" w:customStyle="1" w:styleId="CommentSubjectChar">
    <w:name w:val="Comment Subject Char"/>
    <w:basedOn w:val="CommentTextChar"/>
    <w:link w:val="CommentSubject"/>
    <w:uiPriority w:val="99"/>
    <w:semiHidden/>
    <w:rsid w:val="00A25FE8"/>
    <w:rPr>
      <w:b/>
      <w:bCs/>
      <w:sz w:val="20"/>
      <w:szCs w:val="20"/>
    </w:rPr>
  </w:style>
  <w:style w:type="paragraph" w:styleId="BalloonText">
    <w:name w:val="Balloon Text"/>
    <w:basedOn w:val="Normal"/>
    <w:link w:val="BalloonTextChar"/>
    <w:uiPriority w:val="99"/>
    <w:semiHidden/>
    <w:unhideWhenUsed/>
    <w:rsid w:val="00A25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FE8"/>
    <w:rPr>
      <w:rFonts w:ascii="Segoe UI" w:hAnsi="Segoe UI" w:cs="Segoe UI"/>
      <w:sz w:val="18"/>
      <w:szCs w:val="18"/>
    </w:rPr>
  </w:style>
  <w:style w:type="paragraph" w:customStyle="1" w:styleId="CharCharCharChar">
    <w:name w:val="Char Char Char Char"/>
    <w:aliases w:val="Char2"/>
    <w:basedOn w:val="Normal"/>
    <w:next w:val="Normal"/>
    <w:link w:val="FootnoteReference"/>
    <w:uiPriority w:val="99"/>
    <w:rsid w:val="00677C54"/>
    <w:pPr>
      <w:spacing w:line="240" w:lineRule="exact"/>
      <w:jc w:val="both"/>
      <w:textAlignment w:val="baseline"/>
    </w:pPr>
    <w:rPr>
      <w:vertAlign w:val="superscript"/>
    </w:rPr>
  </w:style>
  <w:style w:type="paragraph" w:styleId="Revision">
    <w:name w:val="Revision"/>
    <w:hidden/>
    <w:uiPriority w:val="99"/>
    <w:semiHidden/>
    <w:rsid w:val="00235BCB"/>
    <w:pPr>
      <w:spacing w:after="0" w:line="240" w:lineRule="auto"/>
    </w:p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uiPriority w:val="34"/>
    <w:qFormat/>
    <w:rsid w:val="00DD2B0F"/>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8115D6"/>
  </w:style>
  <w:style w:type="paragraph" w:styleId="Footer">
    <w:name w:val="footer"/>
    <w:basedOn w:val="Normal"/>
    <w:link w:val="FooterChar"/>
    <w:uiPriority w:val="99"/>
    <w:unhideWhenUsed/>
    <w:rsid w:val="007F41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4104"/>
  </w:style>
  <w:style w:type="character" w:customStyle="1" w:styleId="apple-converted-space">
    <w:name w:val="apple-converted-space"/>
    <w:basedOn w:val="DefaultParagraphFont"/>
    <w:rsid w:val="00DD3EBE"/>
  </w:style>
  <w:style w:type="character" w:styleId="Emphasis">
    <w:name w:val="Emphasis"/>
    <w:basedOn w:val="DefaultParagraphFont"/>
    <w:uiPriority w:val="20"/>
    <w:qFormat/>
    <w:rsid w:val="00FE2080"/>
    <w:rPr>
      <w:i/>
      <w:iCs/>
    </w:rPr>
  </w:style>
  <w:style w:type="character" w:styleId="Hyperlink">
    <w:name w:val="Hyperlink"/>
    <w:unhideWhenUsed/>
    <w:rsid w:val="00F71436"/>
    <w:rPr>
      <w:color w:val="0000FF"/>
      <w:u w:val="single"/>
    </w:rPr>
  </w:style>
  <w:style w:type="paragraph" w:styleId="Title">
    <w:name w:val="Title"/>
    <w:basedOn w:val="Normal"/>
    <w:next w:val="Normal"/>
    <w:link w:val="TitleChar"/>
    <w:uiPriority w:val="10"/>
    <w:qFormat/>
    <w:rsid w:val="00BB19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95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195F"/>
    <w:rPr>
      <w:rFonts w:eastAsiaTheme="minorEastAsia"/>
      <w:color w:val="5A5A5A" w:themeColor="text1" w:themeTint="A5"/>
      <w:spacing w:val="15"/>
    </w:rPr>
  </w:style>
  <w:style w:type="character" w:customStyle="1" w:styleId="BodytextItalic">
    <w:name w:val="Body text + Italic"/>
    <w:basedOn w:val="DefaultParagraphFont"/>
    <w:rsid w:val="009C77A5"/>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styleId="FollowedHyperlink">
    <w:name w:val="FollowedHyperlink"/>
    <w:basedOn w:val="DefaultParagraphFont"/>
    <w:uiPriority w:val="99"/>
    <w:semiHidden/>
    <w:unhideWhenUsed/>
    <w:rsid w:val="005E0764"/>
    <w:rPr>
      <w:color w:val="954F72" w:themeColor="followedHyperlink"/>
      <w:u w:val="single"/>
    </w:rPr>
  </w:style>
  <w:style w:type="paragraph" w:customStyle="1" w:styleId="Normal1">
    <w:name w:val="Normal1"/>
    <w:basedOn w:val="Normal"/>
    <w:rsid w:val="007D3C2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FB6A2F"/>
    <w:pPr>
      <w:spacing w:after="0" w:line="240" w:lineRule="auto"/>
    </w:pPr>
    <w:rPr>
      <w:rFonts w:ascii="Calibri" w:eastAsia="ヒラギノ角ゴ Pro W3" w:hAnsi="Calibri" w:cs="Times New Roman"/>
      <w:color w:val="000000"/>
      <w:szCs w:val="24"/>
    </w:rPr>
  </w:style>
  <w:style w:type="character" w:customStyle="1" w:styleId="highlight">
    <w:name w:val="highlight"/>
    <w:basedOn w:val="DefaultParagraphFont"/>
    <w:rsid w:val="001614D7"/>
  </w:style>
  <w:style w:type="paragraph" w:styleId="NormalWeb">
    <w:name w:val="Normal (Web)"/>
    <w:basedOn w:val="Normal"/>
    <w:uiPriority w:val="99"/>
    <w:semiHidden/>
    <w:unhideWhenUsed/>
    <w:rsid w:val="004170C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170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91823-darbibas-programmas-izaugsme-un-nodarbinatiba-1-1-1-specifiska-atbalsta-merka-palielinat-latvijas-zinatnisko-institucij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6.vid.gov.lv/VID_PDB/NPA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307345BCBFB9141998FE19D714D8251" ma:contentTypeVersion="15" ma:contentTypeDescription="Izveidot jaunu dokumentu." ma:contentTypeScope="" ma:versionID="b0eec8aacda23679073bd55ef3ca8cc5">
  <xsd:schema xmlns:xsd="http://www.w3.org/2001/XMLSchema" xmlns:xs="http://www.w3.org/2001/XMLSchema" xmlns:p="http://schemas.microsoft.com/office/2006/metadata/properties" xmlns:ns1="http://schemas.microsoft.com/sharepoint/v3" xmlns:ns2="55361a30-d0c3-463a-9e74-3a9938110b07" xmlns:ns3="d0fcbd5b-29ed-422d-a7a0-3c9ffe75dfec" targetNamespace="http://schemas.microsoft.com/office/2006/metadata/properties" ma:root="true" ma:fieldsID="7110afc3259338c9c78611a48cedbf86" ns1:_="" ns2:_="" ns3:_="">
    <xsd:import namespace="http://schemas.microsoft.com/sharepoint/v3"/>
    <xsd:import namespace="55361a30-d0c3-463a-9e74-3a9938110b07"/>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hidden="true" ma:internalName="PublishingStartDate" ma:readOnly="fals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61a30-d0c3-463a-9e74-3a9938110b0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atums xmlns="d0fcbd5b-29ed-422d-a7a0-3c9ffe75dfec">2017-06-21T21:00:00+00:00</Datums>
    <TaxCatchAll xmlns="55361a30-d0c3-463a-9e74-3a9938110b07">
      <Value>235</Value>
    </TaxCatchAll>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06_Lemums_IZM_1115_3.k</TermName>
          <TermId xmlns="http://schemas.microsoft.com/office/infopath/2007/PartnerControls">4b8ad545-c5b3-4d6a-a6f1-6cefb6b71585</TermId>
        </TermInfo>
      </Terms>
    </o877d9218c154979a8e88c6fe5bfa2b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82EEE-C17E-43B7-8CE4-306DEED7F155}">
  <ds:schemaRefs>
    <ds:schemaRef ds:uri="http://schemas.microsoft.com/sharepoint/v3/contenttype/forms"/>
  </ds:schemaRefs>
</ds:datastoreItem>
</file>

<file path=customXml/itemProps2.xml><?xml version="1.0" encoding="utf-8"?>
<ds:datastoreItem xmlns:ds="http://schemas.openxmlformats.org/officeDocument/2006/customXml" ds:itemID="{743AAC79-4B32-48C5-A1E4-480D49DC5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61a30-d0c3-463a-9e74-3a9938110b07"/>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41DCE-2272-43B1-9B30-3AA7ACD3744B}">
  <ds:schemaRefs>
    <ds:schemaRef ds:uri="http://schemas.microsoft.com/office/2006/metadata/properties"/>
    <ds:schemaRef ds:uri="http://schemas.microsoft.com/office/infopath/2007/PartnerControls"/>
    <ds:schemaRef ds:uri="http://schemas.microsoft.com/sharepoint/v3"/>
    <ds:schemaRef ds:uri="d0fcbd5b-29ed-422d-a7a0-3c9ffe75dfec"/>
    <ds:schemaRef ds:uri="55361a30-d0c3-463a-9e74-3a9938110b07"/>
  </ds:schemaRefs>
</ds:datastoreItem>
</file>

<file path=customXml/itemProps4.xml><?xml version="1.0" encoding="utf-8"?>
<ds:datastoreItem xmlns:ds="http://schemas.openxmlformats.org/officeDocument/2006/customXml" ds:itemID="{2698046E-8C6F-446D-8F16-4AF52F62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11206</Words>
  <Characters>6388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17559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Elīna Usāre</dc:creator>
  <cp:lastModifiedBy>Elza Zeidlere</cp:lastModifiedBy>
  <cp:revision>5</cp:revision>
  <cp:lastPrinted>2018-05-29T13:03:00Z</cp:lastPrinted>
  <dcterms:created xsi:type="dcterms:W3CDTF">2018-06-12T09:16:00Z</dcterms:created>
  <dcterms:modified xsi:type="dcterms:W3CDTF">2020-01-02T12:22:00Z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Veids">
    <vt:lpwstr>235;#06_Lemums_IZM_1115_3.k|4b8ad545-c5b3-4d6a-a6f1-6cefb6b71585</vt:lpwstr>
  </property>
</Properties>
</file>